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1903F0" w:rsidTr="00D068DA">
        <w:trPr>
          <w:trHeight w:val="2781"/>
        </w:trPr>
        <w:tc>
          <w:tcPr>
            <w:tcW w:w="10948" w:type="dxa"/>
            <w:gridSpan w:val="2"/>
            <w:tcBorders>
              <w:top w:val="double" w:sz="4" w:space="0" w:color="auto"/>
              <w:bottom w:val="double" w:sz="4" w:space="0" w:color="auto"/>
            </w:tcBorders>
          </w:tcPr>
          <w:p w:rsidR="001903F0" w:rsidRDefault="001903F0" w:rsidP="00D068DA">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1903F0" w:rsidRDefault="001903F0" w:rsidP="00D068DA">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1903F0" w:rsidRDefault="001903F0" w:rsidP="00D068DA">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1903F0" w:rsidRDefault="001903F0" w:rsidP="00D068DA">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1903F0" w:rsidTr="00D068DA">
        <w:trPr>
          <w:trHeight w:val="435"/>
        </w:trPr>
        <w:tc>
          <w:tcPr>
            <w:tcW w:w="5305" w:type="dxa"/>
            <w:tcBorders>
              <w:top w:val="double" w:sz="4" w:space="0" w:color="000000"/>
              <w:left w:val="double" w:sz="4" w:space="0" w:color="000000"/>
              <w:bottom w:val="double" w:sz="4" w:space="0" w:color="000000"/>
              <w:right w:val="nil"/>
            </w:tcBorders>
          </w:tcPr>
          <w:p w:rsidR="001903F0" w:rsidRDefault="001903F0" w:rsidP="00D068DA">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18(266)</w:t>
            </w:r>
          </w:p>
        </w:tc>
        <w:tc>
          <w:tcPr>
            <w:tcW w:w="5643" w:type="dxa"/>
            <w:tcBorders>
              <w:top w:val="double" w:sz="4" w:space="0" w:color="000000"/>
              <w:left w:val="nil"/>
              <w:bottom w:val="double" w:sz="4" w:space="0" w:color="000000"/>
              <w:right w:val="double" w:sz="4" w:space="0" w:color="000000"/>
            </w:tcBorders>
          </w:tcPr>
          <w:p w:rsidR="001903F0" w:rsidRDefault="001903F0" w:rsidP="00D068DA">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26 октября 2022 года</w:t>
            </w:r>
          </w:p>
        </w:tc>
      </w:tr>
      <w:tr w:rsidR="001903F0" w:rsidTr="002A731B">
        <w:trPr>
          <w:trHeight w:val="3801"/>
        </w:trPr>
        <w:tc>
          <w:tcPr>
            <w:tcW w:w="10948" w:type="dxa"/>
            <w:gridSpan w:val="2"/>
            <w:tcBorders>
              <w:top w:val="double" w:sz="4" w:space="0" w:color="auto"/>
              <w:bottom w:val="double" w:sz="4" w:space="0" w:color="auto"/>
            </w:tcBorders>
          </w:tcPr>
          <w:p w:rsidR="001903F0" w:rsidRPr="00D01D4F" w:rsidRDefault="001903F0" w:rsidP="00D068DA">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895E6C">
              <w:rPr>
                <w:rFonts w:ascii="Times New Roman" w:eastAsia="Arial Unicode MS" w:hAnsi="Times New Roman"/>
                <w:color w:val="000000"/>
                <w:sz w:val="18"/>
                <w:szCs w:val="18"/>
                <w:lang w:eastAsia="zh-CN"/>
              </w:rPr>
              <w:t>Решение от 26 октября</w:t>
            </w:r>
            <w:r>
              <w:rPr>
                <w:rFonts w:ascii="Times New Roman" w:eastAsia="Arial Unicode MS" w:hAnsi="Times New Roman"/>
                <w:color w:val="000000"/>
                <w:sz w:val="18"/>
                <w:szCs w:val="18"/>
                <w:lang w:eastAsia="zh-CN"/>
              </w:rPr>
              <w:t xml:space="preserve"> 2022 года №  167 «</w:t>
            </w:r>
            <w:r w:rsidRPr="00895E6C">
              <w:rPr>
                <w:rFonts w:ascii="Times New Roman" w:eastAsia="Arial Unicode MS" w:hAnsi="Times New Roman"/>
                <w:color w:val="000000"/>
                <w:sz w:val="18"/>
                <w:szCs w:val="18"/>
                <w:lang w:eastAsia="zh-CN"/>
              </w:rPr>
              <w:t>О внесении в Курганскую областную Думу в порядке законодательной инициативы проекта Закона Курганской области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некоторые законы Курганской области»</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108AE">
              <w:rPr>
                <w:rFonts w:ascii="Times New Roman" w:eastAsia="Arial Unicode MS" w:hAnsi="Times New Roman"/>
                <w:color w:val="000000"/>
                <w:sz w:val="18"/>
                <w:szCs w:val="18"/>
                <w:lang w:eastAsia="zh-CN"/>
              </w:rPr>
              <w:t xml:space="preserve">Постановление от 24 </w:t>
            </w:r>
            <w:r>
              <w:rPr>
                <w:rFonts w:ascii="Times New Roman" w:eastAsia="Arial Unicode MS" w:hAnsi="Times New Roman"/>
                <w:color w:val="000000"/>
                <w:sz w:val="18"/>
                <w:szCs w:val="18"/>
                <w:lang w:eastAsia="zh-CN"/>
              </w:rPr>
              <w:t>мая 2021 года №173 «</w:t>
            </w:r>
            <w:r w:rsidRPr="00A108AE">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w:t>
            </w:r>
            <w:r w:rsidRPr="00A108AE">
              <w:rPr>
                <w:rFonts w:ascii="Times New Roman" w:eastAsia="Arial Unicode MS" w:hAnsi="Times New Roman"/>
                <w:color w:val="000000"/>
                <w:sz w:val="18"/>
                <w:szCs w:val="18"/>
                <w:lang w:eastAsia="zh-CN"/>
              </w:rPr>
              <w:t>т 20 мая 20</w:t>
            </w:r>
            <w:r>
              <w:rPr>
                <w:rFonts w:ascii="Times New Roman" w:eastAsia="Arial Unicode MS" w:hAnsi="Times New Roman"/>
                <w:color w:val="000000"/>
                <w:sz w:val="18"/>
                <w:szCs w:val="18"/>
                <w:lang w:eastAsia="zh-CN"/>
              </w:rPr>
              <w:t>20  года   №  174 «</w:t>
            </w:r>
            <w:r w:rsidRPr="00A108AE">
              <w:rPr>
                <w:rFonts w:ascii="Times New Roman" w:eastAsia="Arial Unicode MS" w:hAnsi="Times New Roman"/>
                <w:color w:val="000000"/>
                <w:sz w:val="18"/>
                <w:szCs w:val="18"/>
                <w:lang w:eastAsia="zh-CN"/>
              </w:rPr>
              <w:t>Об утверждении муниципальной программы Притобольного района «Комплексное развитие сельских территорий Притобольного района» на 2020-2025 годы</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w:t>
            </w:r>
            <w:r w:rsidRPr="00857381">
              <w:rPr>
                <w:rFonts w:ascii="Times New Roman" w:eastAsia="Arial Unicode MS" w:hAnsi="Times New Roman"/>
                <w:color w:val="000000"/>
                <w:sz w:val="18"/>
                <w:szCs w:val="18"/>
                <w:lang w:eastAsia="zh-CN"/>
              </w:rPr>
              <w:t>т 06 октябр</w:t>
            </w:r>
            <w:r>
              <w:rPr>
                <w:rFonts w:ascii="Times New Roman" w:eastAsia="Arial Unicode MS" w:hAnsi="Times New Roman"/>
                <w:color w:val="000000"/>
                <w:sz w:val="18"/>
                <w:szCs w:val="18"/>
                <w:lang w:eastAsia="zh-CN"/>
              </w:rPr>
              <w:t>я 2022 года № 248 «</w:t>
            </w:r>
            <w:r w:rsidRPr="00857381">
              <w:rPr>
                <w:rFonts w:ascii="Times New Roman" w:eastAsia="Arial Unicode MS" w:hAnsi="Times New Roman"/>
                <w:color w:val="000000"/>
                <w:sz w:val="18"/>
                <w:szCs w:val="18"/>
                <w:lang w:eastAsia="zh-CN"/>
              </w:rPr>
              <w:t>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35C9F">
              <w:rPr>
                <w:rFonts w:ascii="Times New Roman" w:eastAsia="Arial Unicode MS" w:hAnsi="Times New Roman"/>
                <w:color w:val="000000"/>
                <w:sz w:val="18"/>
                <w:szCs w:val="18"/>
                <w:lang w:eastAsia="zh-CN"/>
              </w:rPr>
              <w:t>Постановление от 06 октябр</w:t>
            </w:r>
            <w:r>
              <w:rPr>
                <w:rFonts w:ascii="Times New Roman" w:eastAsia="Arial Unicode MS" w:hAnsi="Times New Roman"/>
                <w:color w:val="000000"/>
                <w:sz w:val="18"/>
                <w:szCs w:val="18"/>
                <w:lang w:eastAsia="zh-CN"/>
              </w:rPr>
              <w:t>я 2022 года № 249 «</w:t>
            </w:r>
            <w:r w:rsidRPr="00B35C9F">
              <w:rPr>
                <w:rFonts w:ascii="Times New Roman" w:eastAsia="Arial Unicode MS" w:hAnsi="Times New Roman"/>
                <w:color w:val="000000"/>
                <w:sz w:val="18"/>
                <w:szCs w:val="18"/>
                <w:lang w:eastAsia="zh-CN"/>
              </w:rPr>
              <w:t>О предварительных итогах социально - экономического развития Притобольного района за 1 полугодие 2022 года и ожидаемых итогах социально – экономического развития Притобольного района за 2022 год</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35C9F">
              <w:rPr>
                <w:rFonts w:ascii="Times New Roman" w:eastAsia="Arial Unicode MS" w:hAnsi="Times New Roman"/>
                <w:color w:val="000000"/>
                <w:sz w:val="18"/>
                <w:szCs w:val="18"/>
                <w:lang w:eastAsia="zh-CN"/>
              </w:rPr>
              <w:t>Постановление от 10 октября</w:t>
            </w:r>
            <w:r>
              <w:rPr>
                <w:rFonts w:ascii="Times New Roman" w:eastAsia="Arial Unicode MS" w:hAnsi="Times New Roman"/>
                <w:color w:val="000000"/>
                <w:sz w:val="18"/>
                <w:szCs w:val="18"/>
                <w:lang w:eastAsia="zh-CN"/>
              </w:rPr>
              <w:t xml:space="preserve">  2022 года № 250 «</w:t>
            </w:r>
            <w:r w:rsidRPr="00B35C9F">
              <w:rPr>
                <w:rFonts w:ascii="Times New Roman" w:eastAsia="Arial Unicode MS" w:hAnsi="Times New Roman"/>
                <w:color w:val="000000"/>
                <w:sz w:val="18"/>
                <w:szCs w:val="18"/>
                <w:lang w:eastAsia="zh-CN"/>
              </w:rPr>
              <w:t>О создании рабочей группы 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32C13">
              <w:rPr>
                <w:rFonts w:ascii="Times New Roman" w:eastAsia="Arial Unicode MS" w:hAnsi="Times New Roman"/>
                <w:color w:val="000000"/>
                <w:sz w:val="18"/>
                <w:szCs w:val="18"/>
                <w:lang w:eastAsia="zh-CN"/>
              </w:rPr>
              <w:t>Постановление от 11 октяб</w:t>
            </w:r>
            <w:r>
              <w:rPr>
                <w:rFonts w:ascii="Times New Roman" w:eastAsia="Arial Unicode MS" w:hAnsi="Times New Roman"/>
                <w:color w:val="000000"/>
                <w:sz w:val="18"/>
                <w:szCs w:val="18"/>
                <w:lang w:eastAsia="zh-CN"/>
              </w:rPr>
              <w:t>ря 2022 года № 259 «</w:t>
            </w:r>
            <w:r w:rsidRPr="00A32C13">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09.10.2018 г.</w:t>
            </w:r>
            <w:r>
              <w:rPr>
                <w:rFonts w:ascii="Times New Roman" w:eastAsia="Arial Unicode MS" w:hAnsi="Times New Roman"/>
                <w:color w:val="000000"/>
                <w:sz w:val="18"/>
                <w:szCs w:val="18"/>
                <w:lang w:eastAsia="zh-CN"/>
              </w:rPr>
              <w:t xml:space="preserve"> </w:t>
            </w:r>
            <w:r w:rsidRPr="00A32C13">
              <w:rPr>
                <w:rFonts w:ascii="Times New Roman" w:eastAsia="Arial Unicode MS" w:hAnsi="Times New Roman"/>
                <w:color w:val="000000"/>
                <w:sz w:val="18"/>
                <w:szCs w:val="18"/>
                <w:lang w:eastAsia="zh-CN"/>
              </w:rPr>
              <w:t>№ 415 «Об утверждении муниципально</w:t>
            </w:r>
            <w:r>
              <w:rPr>
                <w:rFonts w:ascii="Times New Roman" w:eastAsia="Arial Unicode MS" w:hAnsi="Times New Roman"/>
                <w:color w:val="000000"/>
                <w:sz w:val="18"/>
                <w:szCs w:val="18"/>
                <w:lang w:eastAsia="zh-CN"/>
              </w:rPr>
              <w:t>й</w:t>
            </w:r>
            <w:r w:rsidRPr="00A32C13">
              <w:rPr>
                <w:rFonts w:ascii="Times New Roman" w:eastAsia="Arial Unicode MS" w:hAnsi="Times New Roman"/>
                <w:color w:val="000000"/>
                <w:sz w:val="18"/>
                <w:szCs w:val="18"/>
                <w:lang w:eastAsia="zh-CN"/>
              </w:rPr>
              <w:t xml:space="preserve"> программы Притобольного района «Улучшение условий и охраны труда в Притобольном районе» на 2019 – 2022  годы</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719FC">
              <w:rPr>
                <w:rFonts w:ascii="Times New Roman" w:eastAsia="Arial Unicode MS" w:hAnsi="Times New Roman"/>
                <w:color w:val="000000"/>
                <w:sz w:val="18"/>
                <w:szCs w:val="18"/>
                <w:lang w:eastAsia="zh-CN"/>
              </w:rPr>
              <w:t>Постановление от 11 октябр</w:t>
            </w:r>
            <w:r>
              <w:rPr>
                <w:rFonts w:ascii="Times New Roman" w:eastAsia="Arial Unicode MS" w:hAnsi="Times New Roman"/>
                <w:color w:val="000000"/>
                <w:sz w:val="18"/>
                <w:szCs w:val="18"/>
                <w:lang w:eastAsia="zh-CN"/>
              </w:rPr>
              <w:t>я 2022 года № 260 «</w:t>
            </w:r>
            <w:r w:rsidRPr="005719FC">
              <w:rPr>
                <w:rFonts w:ascii="Times New Roman" w:eastAsia="Arial Unicode MS" w:hAnsi="Times New Roman"/>
                <w:color w:val="000000"/>
                <w:sz w:val="18"/>
                <w:szCs w:val="18"/>
                <w:lang w:eastAsia="zh-CN"/>
              </w:rPr>
              <w:t>Об утверждении муниципальной программы «Развитие муниципальной  службы в Притобольном районе» на   2023 - 2028 годы</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719FC">
              <w:rPr>
                <w:rFonts w:ascii="Times New Roman" w:eastAsia="Arial Unicode MS" w:hAnsi="Times New Roman"/>
                <w:color w:val="000000"/>
                <w:sz w:val="18"/>
                <w:szCs w:val="18"/>
                <w:lang w:eastAsia="zh-CN"/>
              </w:rPr>
              <w:t>Постановление от 18 октябр</w:t>
            </w:r>
            <w:r>
              <w:rPr>
                <w:rFonts w:ascii="Times New Roman" w:eastAsia="Arial Unicode MS" w:hAnsi="Times New Roman"/>
                <w:color w:val="000000"/>
                <w:sz w:val="18"/>
                <w:szCs w:val="18"/>
                <w:lang w:eastAsia="zh-CN"/>
              </w:rPr>
              <w:t>я 2022 года № 265 «</w:t>
            </w:r>
            <w:r w:rsidRPr="005719FC">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719FC">
              <w:rPr>
                <w:rFonts w:ascii="Times New Roman" w:eastAsia="Arial Unicode MS" w:hAnsi="Times New Roman"/>
                <w:color w:val="000000"/>
                <w:sz w:val="18"/>
                <w:szCs w:val="18"/>
                <w:lang w:eastAsia="zh-CN"/>
              </w:rPr>
              <w:t>Постановление от 25 октяб</w:t>
            </w:r>
            <w:r>
              <w:rPr>
                <w:rFonts w:ascii="Times New Roman" w:eastAsia="Arial Unicode MS" w:hAnsi="Times New Roman"/>
                <w:color w:val="000000"/>
                <w:sz w:val="18"/>
                <w:szCs w:val="18"/>
                <w:lang w:eastAsia="zh-CN"/>
              </w:rPr>
              <w:t>ря 2022 года № 271 «</w:t>
            </w:r>
            <w:r w:rsidRPr="005719FC">
              <w:rPr>
                <w:rFonts w:ascii="Times New Roman" w:eastAsia="Arial Unicode MS" w:hAnsi="Times New Roman"/>
                <w:color w:val="000000"/>
                <w:sz w:val="18"/>
                <w:szCs w:val="18"/>
                <w:lang w:eastAsia="zh-CN"/>
              </w:rPr>
              <w:t>О комиссии по соблюдению требований к служебному поведению муниципальных служащих и урегулированию конфликта интересов</w:t>
            </w:r>
            <w:r>
              <w:rPr>
                <w:rFonts w:ascii="Times New Roman" w:eastAsia="Arial Unicode MS" w:hAnsi="Times New Roman"/>
                <w:color w:val="000000"/>
                <w:sz w:val="18"/>
                <w:szCs w:val="18"/>
                <w:lang w:eastAsia="zh-CN"/>
              </w:rPr>
              <w:t>».</w:t>
            </w:r>
          </w:p>
          <w:p w:rsidR="001903F0"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719FC">
              <w:rPr>
                <w:rFonts w:ascii="Times New Roman" w:eastAsia="Arial Unicode MS" w:hAnsi="Times New Roman"/>
                <w:color w:val="000000"/>
                <w:sz w:val="18"/>
                <w:szCs w:val="18"/>
                <w:lang w:eastAsia="zh-CN"/>
              </w:rPr>
              <w:t>Постановление от 2 ноябр</w:t>
            </w:r>
            <w:r>
              <w:rPr>
                <w:rFonts w:ascii="Times New Roman" w:eastAsia="Arial Unicode MS" w:hAnsi="Times New Roman"/>
                <w:color w:val="000000"/>
                <w:sz w:val="18"/>
                <w:szCs w:val="18"/>
                <w:lang w:eastAsia="zh-CN"/>
              </w:rPr>
              <w:t>я 2022 года № 282 «</w:t>
            </w:r>
            <w:r w:rsidRPr="005719FC">
              <w:rPr>
                <w:rFonts w:ascii="Times New Roman" w:eastAsia="Arial Unicode MS" w:hAnsi="Times New Roman"/>
                <w:color w:val="000000"/>
                <w:sz w:val="18"/>
                <w:szCs w:val="18"/>
                <w:lang w:eastAsia="zh-CN"/>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r>
              <w:rPr>
                <w:rFonts w:ascii="Times New Roman" w:eastAsia="Arial Unicode MS" w:hAnsi="Times New Roman"/>
                <w:color w:val="000000"/>
                <w:sz w:val="18"/>
                <w:szCs w:val="18"/>
                <w:lang w:eastAsia="zh-CN"/>
              </w:rPr>
              <w:t>».</w:t>
            </w:r>
          </w:p>
          <w:p w:rsidR="001903F0" w:rsidRPr="00895E6C" w:rsidRDefault="001903F0" w:rsidP="00895E6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916391">
              <w:rPr>
                <w:rFonts w:ascii="Times New Roman" w:eastAsia="Arial Unicode MS" w:hAnsi="Times New Roman"/>
                <w:color w:val="000000"/>
                <w:sz w:val="18"/>
                <w:szCs w:val="18"/>
                <w:lang w:eastAsia="zh-CN"/>
              </w:rPr>
              <w:t>Постановление от 27 октябр</w:t>
            </w:r>
            <w:r>
              <w:rPr>
                <w:rFonts w:ascii="Times New Roman" w:eastAsia="Arial Unicode MS" w:hAnsi="Times New Roman"/>
                <w:color w:val="000000"/>
                <w:sz w:val="18"/>
                <w:szCs w:val="18"/>
                <w:lang w:eastAsia="zh-CN"/>
              </w:rPr>
              <w:t>я 2021 года № 345 «</w:t>
            </w:r>
            <w:r w:rsidRPr="00916391">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w:t>
            </w:r>
            <w:r>
              <w:rPr>
                <w:rFonts w:ascii="Times New Roman" w:eastAsia="Arial Unicode MS" w:hAnsi="Times New Roman"/>
                <w:color w:val="000000"/>
                <w:sz w:val="18"/>
                <w:szCs w:val="18"/>
                <w:lang w:eastAsia="zh-CN"/>
              </w:rPr>
              <w:t>.</w:t>
            </w:r>
          </w:p>
        </w:tc>
      </w:tr>
      <w:bookmarkEnd w:id="0"/>
    </w:tbl>
    <w:p w:rsidR="001903F0" w:rsidRDefault="001903F0" w:rsidP="00F01F45">
      <w:pPr>
        <w:spacing w:after="0" w:line="240" w:lineRule="auto"/>
        <w:rPr>
          <w:rFonts w:ascii="Times New Roman" w:hAnsi="Times New Roman"/>
          <w:sz w:val="18"/>
          <w:szCs w:val="18"/>
        </w:rPr>
      </w:pPr>
    </w:p>
    <w:p w:rsidR="001903F0" w:rsidRPr="00895E6C" w:rsidRDefault="001903F0" w:rsidP="00895E6C">
      <w:pPr>
        <w:widowControl w:val="0"/>
        <w:tabs>
          <w:tab w:val="left" w:pos="709"/>
        </w:tabs>
        <w:suppressAutoHyphens/>
        <w:autoSpaceDE w:val="0"/>
        <w:autoSpaceDN w:val="0"/>
        <w:adjustRightInd w:val="0"/>
        <w:spacing w:after="0" w:line="240" w:lineRule="auto"/>
        <w:jc w:val="center"/>
        <w:rPr>
          <w:rFonts w:ascii="Times New Roman" w:eastAsia="SimSun" w:hAnsi="Times New Roman"/>
          <w:kern w:val="2"/>
          <w:sz w:val="18"/>
          <w:szCs w:val="18"/>
          <w:lang w:eastAsia="zh-CN"/>
        </w:rPr>
      </w:pPr>
      <w:bookmarkStart w:id="1" w:name="bookmark6"/>
      <w:r w:rsidRPr="00895E6C">
        <w:rPr>
          <w:rFonts w:ascii="Times New Roman" w:eastAsia="SimSun" w:hAnsi="Times New Roman"/>
          <w:b/>
          <w:bCs/>
          <w:kern w:val="2"/>
          <w:sz w:val="18"/>
          <w:szCs w:val="18"/>
          <w:lang w:eastAsia="zh-CN"/>
        </w:rPr>
        <w:t>РОССИЙСКАЯ ФЕДЕРАЦИЯ</w:t>
      </w:r>
    </w:p>
    <w:p w:rsidR="001903F0" w:rsidRPr="00895E6C" w:rsidRDefault="001903F0" w:rsidP="00895E6C">
      <w:pPr>
        <w:widowControl w:val="0"/>
        <w:tabs>
          <w:tab w:val="left" w:pos="709"/>
        </w:tabs>
        <w:suppressAutoHyphens/>
        <w:autoSpaceDE w:val="0"/>
        <w:autoSpaceDN w:val="0"/>
        <w:adjustRightInd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b/>
          <w:bCs/>
          <w:kern w:val="2"/>
          <w:sz w:val="18"/>
          <w:szCs w:val="18"/>
          <w:lang w:eastAsia="zh-CN"/>
        </w:rPr>
        <w:t>КУРГАНСКАЯ ОБЛАСТЬ</w:t>
      </w:r>
    </w:p>
    <w:p w:rsidR="001903F0" w:rsidRPr="00895E6C" w:rsidRDefault="001903F0" w:rsidP="00895E6C">
      <w:pPr>
        <w:widowControl w:val="0"/>
        <w:tabs>
          <w:tab w:val="left" w:pos="709"/>
        </w:tabs>
        <w:suppressAutoHyphens/>
        <w:autoSpaceDE w:val="0"/>
        <w:autoSpaceDN w:val="0"/>
        <w:adjustRightInd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b/>
          <w:bCs/>
          <w:kern w:val="2"/>
          <w:sz w:val="18"/>
          <w:szCs w:val="18"/>
          <w:lang w:eastAsia="zh-CN"/>
        </w:rPr>
        <w:t>ПРИТОБОЛЬНЫЙ РАЙОН</w:t>
      </w:r>
    </w:p>
    <w:p w:rsidR="001903F0" w:rsidRPr="00895E6C" w:rsidRDefault="001903F0" w:rsidP="00895E6C">
      <w:pPr>
        <w:widowControl w:val="0"/>
        <w:tabs>
          <w:tab w:val="left" w:pos="709"/>
        </w:tabs>
        <w:suppressAutoHyphens/>
        <w:autoSpaceDE w:val="0"/>
        <w:autoSpaceDN w:val="0"/>
        <w:adjustRightInd w:val="0"/>
        <w:spacing w:after="0" w:line="240" w:lineRule="auto"/>
        <w:ind w:left="10" w:firstLine="240"/>
        <w:jc w:val="center"/>
        <w:rPr>
          <w:rFonts w:ascii="Times New Roman" w:eastAsia="SimSun" w:hAnsi="Times New Roman"/>
          <w:kern w:val="2"/>
          <w:sz w:val="18"/>
          <w:szCs w:val="18"/>
          <w:lang w:eastAsia="zh-CN"/>
        </w:rPr>
      </w:pPr>
      <w:r w:rsidRPr="00895E6C">
        <w:rPr>
          <w:rFonts w:ascii="Times New Roman" w:eastAsia="SimSun" w:hAnsi="Times New Roman"/>
          <w:b/>
          <w:bCs/>
          <w:kern w:val="2"/>
          <w:sz w:val="18"/>
          <w:szCs w:val="18"/>
          <w:lang w:eastAsia="zh-CN"/>
        </w:rPr>
        <w:t>ПРИТОБОЛЬНАЯ РАЙОННАЯ ДУМА</w:t>
      </w:r>
    </w:p>
    <w:p w:rsidR="001903F0" w:rsidRPr="00895E6C" w:rsidRDefault="001903F0" w:rsidP="00895E6C">
      <w:pPr>
        <w:widowControl w:val="0"/>
        <w:tabs>
          <w:tab w:val="left" w:pos="709"/>
        </w:tabs>
        <w:suppressAutoHyphens/>
        <w:autoSpaceDE w:val="0"/>
        <w:autoSpaceDN w:val="0"/>
        <w:adjustRightInd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b/>
          <w:bCs/>
          <w:kern w:val="2"/>
          <w:sz w:val="18"/>
          <w:szCs w:val="18"/>
          <w:lang w:eastAsia="zh-CN"/>
        </w:rPr>
        <w:t>РЕШЕНИЕ</w:t>
      </w:r>
    </w:p>
    <w:p w:rsidR="001903F0" w:rsidRPr="00857381" w:rsidRDefault="001903F0" w:rsidP="00857381">
      <w:pPr>
        <w:widowControl w:val="0"/>
        <w:tabs>
          <w:tab w:val="left" w:leader="underscore" w:pos="1109"/>
          <w:tab w:val="left" w:leader="underscore" w:pos="2923"/>
          <w:tab w:val="left" w:pos="8213"/>
        </w:tabs>
        <w:suppressAutoHyphens/>
        <w:autoSpaceDE w:val="0"/>
        <w:autoSpaceDN w:val="0"/>
        <w:adjustRightInd w:val="0"/>
        <w:spacing w:before="62" w:after="0" w:line="100" w:lineRule="atLeast"/>
        <w:ind w:right="5102"/>
        <w:jc w:val="both"/>
        <w:rPr>
          <w:rFonts w:ascii="Times New Roman" w:eastAsia="SimSun" w:hAnsi="Times New Roman"/>
          <w:b/>
          <w:kern w:val="2"/>
          <w:sz w:val="18"/>
          <w:szCs w:val="18"/>
          <w:lang w:eastAsia="zh-CN"/>
        </w:rPr>
      </w:pPr>
      <w:r w:rsidRPr="00895E6C">
        <w:rPr>
          <w:rFonts w:ascii="Times New Roman" w:eastAsia="SimSun" w:hAnsi="Times New Roman"/>
          <w:b/>
          <w:kern w:val="2"/>
          <w:sz w:val="18"/>
          <w:szCs w:val="18"/>
          <w:lang w:eastAsia="zh-CN"/>
        </w:rPr>
        <w:t>от  26 октября 2022 года №  167</w:t>
      </w:r>
      <w:r>
        <w:rPr>
          <w:rFonts w:ascii="Times New Roman" w:eastAsia="SimSun" w:hAnsi="Times New Roman"/>
          <w:b/>
          <w:kern w:val="2"/>
          <w:sz w:val="18"/>
          <w:szCs w:val="18"/>
          <w:lang w:eastAsia="zh-CN"/>
        </w:rPr>
        <w:t xml:space="preserve"> </w:t>
      </w:r>
      <w:r w:rsidRPr="00895E6C">
        <w:rPr>
          <w:rFonts w:ascii="Times New Roman" w:eastAsia="SimSun" w:hAnsi="Times New Roman"/>
          <w:b/>
          <w:kern w:val="2"/>
          <w:sz w:val="18"/>
          <w:szCs w:val="18"/>
          <w:lang w:eastAsia="zh-CN"/>
        </w:rPr>
        <w:t>с. Глядянское</w:t>
      </w:r>
      <w:r>
        <w:rPr>
          <w:rFonts w:ascii="Times New Roman" w:eastAsia="SimSun" w:hAnsi="Times New Roman"/>
          <w:b/>
          <w:kern w:val="2"/>
          <w:sz w:val="18"/>
          <w:szCs w:val="18"/>
          <w:lang w:eastAsia="zh-CN"/>
        </w:rPr>
        <w:t xml:space="preserve"> </w:t>
      </w:r>
      <w:r w:rsidRPr="00895E6C">
        <w:rPr>
          <w:rFonts w:ascii="Times New Roman" w:eastAsia="SimSun" w:hAnsi="Times New Roman"/>
          <w:b/>
          <w:bCs/>
          <w:kern w:val="2"/>
          <w:sz w:val="18"/>
          <w:szCs w:val="18"/>
          <w:lang w:eastAsia="zh-CN"/>
        </w:rPr>
        <w:t>О внесении  в Курганскую областную</w:t>
      </w:r>
      <w:r>
        <w:rPr>
          <w:rFonts w:ascii="Times New Roman" w:eastAsia="SimSun" w:hAnsi="Times New Roman"/>
          <w:b/>
          <w:kern w:val="2"/>
          <w:sz w:val="18"/>
          <w:szCs w:val="18"/>
          <w:lang w:eastAsia="zh-CN"/>
        </w:rPr>
        <w:t xml:space="preserve"> </w:t>
      </w:r>
      <w:r w:rsidRPr="00895E6C">
        <w:rPr>
          <w:rFonts w:ascii="Times New Roman" w:eastAsia="SimSun" w:hAnsi="Times New Roman"/>
          <w:b/>
          <w:bCs/>
          <w:kern w:val="2"/>
          <w:sz w:val="18"/>
          <w:szCs w:val="18"/>
          <w:lang w:eastAsia="zh-CN"/>
        </w:rPr>
        <w:t>Думу</w:t>
      </w:r>
      <w:r>
        <w:rPr>
          <w:rFonts w:ascii="Times New Roman" w:eastAsia="SimSun" w:hAnsi="Times New Roman"/>
          <w:b/>
          <w:bCs/>
          <w:kern w:val="2"/>
          <w:sz w:val="18"/>
          <w:szCs w:val="18"/>
          <w:lang w:eastAsia="zh-CN"/>
        </w:rPr>
        <w:t xml:space="preserve">  в </w:t>
      </w:r>
      <w:r w:rsidRPr="00895E6C">
        <w:rPr>
          <w:rFonts w:ascii="Times New Roman" w:eastAsia="SimSun" w:hAnsi="Times New Roman"/>
          <w:b/>
          <w:bCs/>
          <w:kern w:val="2"/>
          <w:sz w:val="18"/>
          <w:szCs w:val="18"/>
          <w:lang w:eastAsia="zh-CN"/>
        </w:rPr>
        <w:t xml:space="preserve">порядке  законодательной </w:t>
      </w:r>
      <w:r>
        <w:rPr>
          <w:rFonts w:ascii="Times New Roman" w:eastAsia="SimSun" w:hAnsi="Times New Roman"/>
          <w:b/>
          <w:bCs/>
          <w:kern w:val="2"/>
          <w:sz w:val="18"/>
          <w:szCs w:val="18"/>
          <w:lang w:eastAsia="zh-CN"/>
        </w:rPr>
        <w:t xml:space="preserve">инициативы  проекта  </w:t>
      </w:r>
      <w:r w:rsidRPr="00895E6C">
        <w:rPr>
          <w:rFonts w:ascii="Times New Roman" w:eastAsia="SimSun" w:hAnsi="Times New Roman"/>
          <w:b/>
          <w:bCs/>
          <w:kern w:val="2"/>
          <w:sz w:val="18"/>
          <w:szCs w:val="18"/>
          <w:lang w:eastAsia="zh-CN"/>
        </w:rPr>
        <w:t xml:space="preserve">Закона </w:t>
      </w:r>
      <w:r>
        <w:rPr>
          <w:rFonts w:ascii="Times New Roman" w:eastAsia="SimSun" w:hAnsi="Times New Roman"/>
          <w:b/>
          <w:bCs/>
          <w:kern w:val="2"/>
          <w:sz w:val="18"/>
          <w:szCs w:val="18"/>
          <w:lang w:eastAsia="zh-CN"/>
        </w:rPr>
        <w:t xml:space="preserve">Курганской  </w:t>
      </w:r>
      <w:r w:rsidRPr="00895E6C">
        <w:rPr>
          <w:rFonts w:ascii="Times New Roman" w:eastAsia="SimSun" w:hAnsi="Times New Roman"/>
          <w:b/>
          <w:bCs/>
          <w:kern w:val="2"/>
          <w:sz w:val="18"/>
          <w:szCs w:val="18"/>
          <w:lang w:eastAsia="zh-CN"/>
        </w:rPr>
        <w:t xml:space="preserve">области </w:t>
      </w:r>
      <w:r w:rsidRPr="00895E6C">
        <w:rPr>
          <w:rFonts w:ascii="Times New Roman" w:eastAsia="SimSun" w:hAnsi="Times New Roman"/>
          <w:b/>
          <w:bCs/>
          <w:color w:val="000000"/>
          <w:kern w:val="2"/>
          <w:sz w:val="18"/>
          <w:szCs w:val="18"/>
          <w:lang w:eastAsia="zh-CN"/>
        </w:rPr>
        <w:t>«О</w:t>
      </w:r>
      <w:r>
        <w:rPr>
          <w:rFonts w:ascii="Times New Roman" w:eastAsia="SimSun" w:hAnsi="Times New Roman"/>
          <w:b/>
          <w:kern w:val="2"/>
          <w:sz w:val="18"/>
          <w:szCs w:val="18"/>
          <w:lang w:eastAsia="zh-CN"/>
        </w:rPr>
        <w:t xml:space="preserve"> </w:t>
      </w:r>
      <w:r>
        <w:rPr>
          <w:rFonts w:ascii="Times New Roman" w:eastAsia="SimSun" w:hAnsi="Times New Roman"/>
          <w:b/>
          <w:bCs/>
          <w:kern w:val="2"/>
          <w:sz w:val="18"/>
          <w:szCs w:val="18"/>
          <w:lang w:eastAsia="zh-CN"/>
        </w:rPr>
        <w:t xml:space="preserve">преобразовании  </w:t>
      </w:r>
      <w:r w:rsidRPr="00895E6C">
        <w:rPr>
          <w:rFonts w:ascii="Times New Roman" w:eastAsia="SimSun" w:hAnsi="Times New Roman"/>
          <w:b/>
          <w:bCs/>
          <w:kern w:val="2"/>
          <w:sz w:val="18"/>
          <w:szCs w:val="18"/>
          <w:lang w:eastAsia="zh-CN"/>
        </w:rPr>
        <w:t xml:space="preserve">муниципальных </w:t>
      </w:r>
      <w:r>
        <w:rPr>
          <w:rFonts w:ascii="Times New Roman" w:eastAsia="SimSun" w:hAnsi="Times New Roman"/>
          <w:b/>
          <w:bCs/>
          <w:kern w:val="2"/>
          <w:sz w:val="18"/>
          <w:szCs w:val="18"/>
          <w:lang w:eastAsia="zh-CN"/>
        </w:rPr>
        <w:t xml:space="preserve">образований путем  </w:t>
      </w:r>
      <w:r w:rsidRPr="00895E6C">
        <w:rPr>
          <w:rFonts w:ascii="Times New Roman" w:eastAsia="SimSun" w:hAnsi="Times New Roman"/>
          <w:b/>
          <w:bCs/>
          <w:kern w:val="2"/>
          <w:sz w:val="18"/>
          <w:szCs w:val="18"/>
          <w:lang w:eastAsia="zh-CN"/>
        </w:rPr>
        <w:t xml:space="preserve">объединения </w:t>
      </w:r>
      <w:r>
        <w:rPr>
          <w:rFonts w:ascii="Times New Roman" w:eastAsia="SimSun" w:hAnsi="Times New Roman"/>
          <w:b/>
          <w:bCs/>
          <w:kern w:val="2"/>
          <w:sz w:val="18"/>
          <w:szCs w:val="18"/>
          <w:lang w:eastAsia="zh-CN"/>
        </w:rPr>
        <w:t xml:space="preserve">всех поселений, </w:t>
      </w:r>
      <w:r w:rsidRPr="00895E6C">
        <w:rPr>
          <w:rFonts w:ascii="Times New Roman" w:eastAsia="SimSun" w:hAnsi="Times New Roman"/>
          <w:b/>
          <w:bCs/>
          <w:kern w:val="2"/>
          <w:sz w:val="18"/>
          <w:szCs w:val="18"/>
          <w:lang w:eastAsia="zh-CN"/>
        </w:rPr>
        <w:t xml:space="preserve">входящих  в  состав </w:t>
      </w:r>
      <w:r>
        <w:rPr>
          <w:rFonts w:ascii="Times New Roman" w:eastAsia="SimSun" w:hAnsi="Times New Roman"/>
          <w:b/>
          <w:bCs/>
          <w:kern w:val="2"/>
          <w:sz w:val="18"/>
          <w:szCs w:val="18"/>
          <w:lang w:eastAsia="zh-CN"/>
        </w:rPr>
        <w:t xml:space="preserve">Притобольного района  </w:t>
      </w:r>
      <w:r w:rsidRPr="00895E6C">
        <w:rPr>
          <w:rFonts w:ascii="Times New Roman" w:eastAsia="SimSun" w:hAnsi="Times New Roman"/>
          <w:b/>
          <w:bCs/>
          <w:kern w:val="2"/>
          <w:sz w:val="18"/>
          <w:szCs w:val="18"/>
          <w:lang w:eastAsia="zh-CN"/>
        </w:rPr>
        <w:t xml:space="preserve">Курганской </w:t>
      </w:r>
      <w:r>
        <w:rPr>
          <w:rFonts w:ascii="Times New Roman" w:eastAsia="SimSun" w:hAnsi="Times New Roman"/>
          <w:b/>
          <w:bCs/>
          <w:kern w:val="2"/>
          <w:sz w:val="18"/>
          <w:szCs w:val="18"/>
          <w:lang w:eastAsia="zh-CN"/>
        </w:rPr>
        <w:t xml:space="preserve">области,  во  вновь  </w:t>
      </w:r>
      <w:r w:rsidRPr="00895E6C">
        <w:rPr>
          <w:rFonts w:ascii="Times New Roman" w:eastAsia="SimSun" w:hAnsi="Times New Roman"/>
          <w:b/>
          <w:bCs/>
          <w:kern w:val="2"/>
          <w:sz w:val="18"/>
          <w:szCs w:val="18"/>
          <w:lang w:eastAsia="zh-CN"/>
        </w:rPr>
        <w:t xml:space="preserve">образованное </w:t>
      </w:r>
      <w:r>
        <w:rPr>
          <w:rFonts w:ascii="Times New Roman" w:eastAsia="SimSun" w:hAnsi="Times New Roman"/>
          <w:b/>
          <w:bCs/>
          <w:kern w:val="2"/>
          <w:sz w:val="18"/>
          <w:szCs w:val="18"/>
          <w:lang w:eastAsia="zh-CN"/>
        </w:rPr>
        <w:t xml:space="preserve">муниципальное  </w:t>
      </w:r>
      <w:r w:rsidRPr="00895E6C">
        <w:rPr>
          <w:rFonts w:ascii="Times New Roman" w:eastAsia="SimSun" w:hAnsi="Times New Roman"/>
          <w:b/>
          <w:bCs/>
          <w:kern w:val="2"/>
          <w:sz w:val="18"/>
          <w:szCs w:val="18"/>
          <w:lang w:eastAsia="zh-CN"/>
        </w:rPr>
        <w:t>образование  – Притобольный муниципальный округ</w:t>
      </w:r>
      <w:r>
        <w:rPr>
          <w:rFonts w:ascii="Times New Roman" w:eastAsia="SimSun" w:hAnsi="Times New Roman"/>
          <w:b/>
          <w:bCs/>
          <w:kern w:val="2"/>
          <w:sz w:val="18"/>
          <w:szCs w:val="18"/>
          <w:lang w:eastAsia="zh-CN"/>
        </w:rPr>
        <w:t xml:space="preserve"> Курганской области  и </w:t>
      </w:r>
      <w:r w:rsidRPr="00895E6C">
        <w:rPr>
          <w:rFonts w:ascii="Times New Roman" w:eastAsia="SimSun" w:hAnsi="Times New Roman"/>
          <w:b/>
          <w:bCs/>
          <w:kern w:val="2"/>
          <w:sz w:val="18"/>
          <w:szCs w:val="18"/>
          <w:lang w:eastAsia="zh-CN"/>
        </w:rPr>
        <w:t xml:space="preserve">внесении </w:t>
      </w:r>
      <w:r>
        <w:rPr>
          <w:rFonts w:ascii="Times New Roman" w:eastAsia="SimSun" w:hAnsi="Times New Roman"/>
          <w:b/>
          <w:bCs/>
          <w:kern w:val="2"/>
          <w:sz w:val="18"/>
          <w:szCs w:val="18"/>
          <w:lang w:eastAsia="zh-CN"/>
        </w:rPr>
        <w:t xml:space="preserve">изменений   в некоторые </w:t>
      </w:r>
      <w:r w:rsidRPr="00895E6C">
        <w:rPr>
          <w:rFonts w:ascii="Times New Roman" w:eastAsia="SimSun" w:hAnsi="Times New Roman"/>
          <w:b/>
          <w:bCs/>
          <w:kern w:val="2"/>
          <w:sz w:val="18"/>
          <w:szCs w:val="18"/>
          <w:lang w:eastAsia="zh-CN"/>
        </w:rPr>
        <w:t>законы Курганской области»</w:t>
      </w:r>
    </w:p>
    <w:p w:rsidR="001903F0" w:rsidRPr="00895E6C" w:rsidRDefault="001903F0" w:rsidP="00895E6C">
      <w:pPr>
        <w:widowControl w:val="0"/>
        <w:autoSpaceDE w:val="0"/>
        <w:autoSpaceDN w:val="0"/>
        <w:adjustRightInd w:val="0"/>
        <w:spacing w:after="0" w:line="240" w:lineRule="auto"/>
        <w:ind w:firstLine="567"/>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 xml:space="preserve">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статьей 96 Устава Курганской области, Уставом  Притобольного района Курганской области, и на основании решений Притобольной районной Думы от 14 сентября 2022 года № 153 «О преобразовании всех поселений, входящих в состав Притобольного района Курганской области, путем их объединения»,  Березовской сельской Думы от 6.07.2022 г. № 7 «О преобразовании всех поселений, входящих в состав Притобольного района Курганской области, путем их объединения»,  Боровлянской сельской Думы от 13.07.2022 г. № 11  «О преобразовании всех поселений, входящих в состав Притобольного района Курганской области, путем их объединения»,  Гладковской сельской Думы от 7.07.2022 г. № 11 «О преобразовании всех поселений, входящих в состав Притобольного района Курганской области, путем их объединения»,  Глядянской сельской Думы от 28.03.2022 г. № 80 «О преобразовании всех поселений, входящих в состав Притобольного района Курганской области, путем их объединения», Давыдовской сельской Думы от 09.08.2022 г. № 14 «О преобразовании всех поселений, входящих в состав Притобольного района Курганской области, путем их объединения», Межборной сельской Думы от 22.03.2022 г. № 2 «О преобразовании всех поселений, входящих в состав Притобольного района Курганской области, путем их объединения», Нагорской сельской Думы от 22.03.2022 г. № 5 «О преобразовании всех поселений, входящих в состав Притобольного района Курганской области, путем их объединения»,  Обуховской сельской Думы от 23.03.2022 г. № 2 «О преобразовании всех поселений, входящих в состав Притобольного района Курганской области, путем их объединения», Плотниковской сельской Думы от 24.03.2022 г. № 2 «О преобразовании всех поселений, входящих в состав Притобольного района Курганской области, путем их объединения»,  Раскатихинской сельской Думы от 31.03.2022 г. № 5 «О преобразовании всех поселений, входящих в состав Притобольного района Курганской области, путем их объединения»,  Чернавской сельской Думы от 22.03.2022 г. № 2 «О преобразовании всех поселений, входящих в состав Притобольного района Курганской области, путем их объединения», Ялымской сельской Думы от 21.03.2022 г. № 2 «О преобразовании всех поселений, входящих в состав Притобольного района Курганской области, путем их объединения»  Притобольная районная Дума </w:t>
      </w:r>
    </w:p>
    <w:p w:rsidR="001903F0" w:rsidRPr="00895E6C" w:rsidRDefault="001903F0" w:rsidP="00895E6C">
      <w:pPr>
        <w:widowControl w:val="0"/>
        <w:autoSpaceDE w:val="0"/>
        <w:autoSpaceDN w:val="0"/>
        <w:adjustRightInd w:val="0"/>
        <w:spacing w:after="0" w:line="240" w:lineRule="auto"/>
        <w:ind w:firstLine="567"/>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РЕШИЛА:</w:t>
      </w:r>
    </w:p>
    <w:p w:rsidR="001903F0" w:rsidRPr="00895E6C" w:rsidRDefault="001903F0" w:rsidP="00895E6C">
      <w:pPr>
        <w:widowControl w:val="0"/>
        <w:autoSpaceDE w:val="0"/>
        <w:autoSpaceDN w:val="0"/>
        <w:adjustRightInd w:val="0"/>
        <w:spacing w:after="0" w:line="240" w:lineRule="auto"/>
        <w:ind w:firstLine="567"/>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1. Внести в порядке законодательной инициативы в Курганскую областную Думу проект Закона Курганской области «</w:t>
      </w:r>
      <w:r w:rsidRPr="00895E6C">
        <w:rPr>
          <w:rFonts w:ascii="Times New Roman" w:eastAsia="SimSun" w:hAnsi="Times New Roman"/>
          <w:color w:val="000000"/>
          <w:kern w:val="2"/>
          <w:sz w:val="18"/>
          <w:szCs w:val="18"/>
          <w:lang w:eastAsia="zh-CN"/>
        </w:rPr>
        <w:t>О</w:t>
      </w:r>
      <w:r w:rsidRPr="00895E6C">
        <w:rPr>
          <w:rFonts w:ascii="Times New Roman" w:eastAsia="SimSun" w:hAnsi="Times New Roman"/>
          <w:kern w:val="2"/>
          <w:sz w:val="18"/>
          <w:szCs w:val="18"/>
          <w:lang w:eastAsia="zh-CN"/>
        </w:rPr>
        <w:t xml:space="preserve">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согласно приложению к настоящему решению.</w:t>
      </w:r>
    </w:p>
    <w:p w:rsidR="001903F0" w:rsidRPr="00895E6C" w:rsidRDefault="001903F0" w:rsidP="00895E6C">
      <w:pPr>
        <w:widowControl w:val="0"/>
        <w:autoSpaceDE w:val="0"/>
        <w:autoSpaceDN w:val="0"/>
        <w:adjustRightInd w:val="0"/>
        <w:spacing w:after="0" w:line="240" w:lineRule="auto"/>
        <w:ind w:firstLine="567"/>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2. Направить настоящее решение в Курганскую областную  Думу.</w:t>
      </w:r>
    </w:p>
    <w:p w:rsidR="001903F0" w:rsidRPr="00895E6C" w:rsidRDefault="001903F0" w:rsidP="00895E6C">
      <w:pPr>
        <w:widowControl w:val="0"/>
        <w:autoSpaceDE w:val="0"/>
        <w:autoSpaceDN w:val="0"/>
        <w:adjustRightInd w:val="0"/>
        <w:spacing w:after="0" w:line="240" w:lineRule="auto"/>
        <w:ind w:firstLine="567"/>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3. Поручить представление вышеуказанного проекта закона в Курганской областной Думе Спиридонову Дмитрию Алексеевичу, Главе Притобольного района.</w:t>
      </w:r>
    </w:p>
    <w:p w:rsidR="001903F0" w:rsidRPr="00895E6C" w:rsidRDefault="001903F0" w:rsidP="00895E6C">
      <w:pPr>
        <w:widowControl w:val="0"/>
        <w:autoSpaceDE w:val="0"/>
        <w:autoSpaceDN w:val="0"/>
        <w:adjustRightInd w:val="0"/>
        <w:spacing w:after="0" w:line="240" w:lineRule="auto"/>
        <w:ind w:firstLine="567"/>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4.  Настоящее решение вступает в силу со дня его принятия.</w:t>
      </w:r>
    </w:p>
    <w:bookmarkEnd w:id="1"/>
    <w:p w:rsidR="001903F0" w:rsidRPr="00895E6C" w:rsidRDefault="001903F0" w:rsidP="00895E6C">
      <w:pPr>
        <w:widowControl w:val="0"/>
        <w:spacing w:after="0" w:line="240" w:lineRule="auto"/>
        <w:ind w:firstLine="426"/>
        <w:jc w:val="both"/>
        <w:rPr>
          <w:rFonts w:ascii="Times New Roman" w:eastAsia="SimSun" w:hAnsi="Times New Roman"/>
          <w:b/>
          <w:bCs/>
          <w:kern w:val="2"/>
          <w:sz w:val="18"/>
          <w:szCs w:val="18"/>
          <w:lang w:eastAsia="zh-CN"/>
        </w:rPr>
      </w:pPr>
    </w:p>
    <w:p w:rsidR="001903F0" w:rsidRPr="00895E6C" w:rsidRDefault="001903F0" w:rsidP="00895E6C">
      <w:pPr>
        <w:widowControl w:val="0"/>
        <w:spacing w:after="0" w:line="240" w:lineRule="auto"/>
        <w:ind w:right="-2"/>
        <w:rPr>
          <w:rFonts w:ascii="Times New Roman" w:eastAsia="SimSun" w:hAnsi="Times New Roman"/>
          <w:bCs/>
          <w:kern w:val="2"/>
          <w:sz w:val="18"/>
          <w:szCs w:val="18"/>
          <w:lang w:eastAsia="zh-CN"/>
        </w:rPr>
      </w:pPr>
      <w:r w:rsidRPr="00895E6C">
        <w:rPr>
          <w:rFonts w:ascii="Times New Roman" w:eastAsia="SimSun" w:hAnsi="Times New Roman"/>
          <w:bCs/>
          <w:kern w:val="2"/>
          <w:sz w:val="18"/>
          <w:szCs w:val="18"/>
          <w:lang w:eastAsia="zh-CN"/>
        </w:rPr>
        <w:t>Председатель Притобольн</w:t>
      </w:r>
      <w:r>
        <w:rPr>
          <w:rFonts w:ascii="Times New Roman" w:eastAsia="SimSun" w:hAnsi="Times New Roman"/>
          <w:bCs/>
          <w:kern w:val="2"/>
          <w:sz w:val="18"/>
          <w:szCs w:val="18"/>
          <w:lang w:eastAsia="zh-CN"/>
        </w:rPr>
        <w:t>ой районной Думы</w:t>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sidRPr="00895E6C">
        <w:rPr>
          <w:rFonts w:ascii="Times New Roman" w:eastAsia="SimSun" w:hAnsi="Times New Roman"/>
          <w:bCs/>
          <w:kern w:val="2"/>
          <w:sz w:val="18"/>
          <w:szCs w:val="18"/>
          <w:lang w:eastAsia="zh-CN"/>
        </w:rPr>
        <w:t>Г.В. Кубасова</w:t>
      </w:r>
    </w:p>
    <w:p w:rsidR="001903F0" w:rsidRPr="00895E6C" w:rsidRDefault="001903F0" w:rsidP="00895E6C">
      <w:pPr>
        <w:widowControl w:val="0"/>
        <w:spacing w:after="0" w:line="240" w:lineRule="auto"/>
        <w:ind w:right="-2"/>
        <w:rPr>
          <w:rFonts w:ascii="Times New Roman" w:eastAsia="SimSun" w:hAnsi="Times New Roman"/>
          <w:bCs/>
          <w:kern w:val="2"/>
          <w:sz w:val="18"/>
          <w:szCs w:val="18"/>
          <w:lang w:eastAsia="zh-CN"/>
        </w:rPr>
      </w:pPr>
    </w:p>
    <w:p w:rsidR="001903F0" w:rsidRPr="00895E6C" w:rsidRDefault="001903F0" w:rsidP="00895E6C">
      <w:pPr>
        <w:widowControl w:val="0"/>
        <w:spacing w:after="0" w:line="240" w:lineRule="auto"/>
        <w:ind w:right="-2"/>
        <w:rPr>
          <w:rFonts w:ascii="Times New Roman" w:eastAsia="SimSun" w:hAnsi="Times New Roman"/>
          <w:bCs/>
          <w:kern w:val="2"/>
          <w:sz w:val="18"/>
          <w:szCs w:val="18"/>
          <w:lang w:eastAsia="zh-CN"/>
        </w:rPr>
      </w:pPr>
      <w:r w:rsidRPr="00895E6C">
        <w:rPr>
          <w:rFonts w:ascii="Times New Roman" w:eastAsia="SimSun" w:hAnsi="Times New Roman"/>
          <w:bCs/>
          <w:kern w:val="2"/>
          <w:sz w:val="18"/>
          <w:szCs w:val="18"/>
          <w:lang w:eastAsia="zh-CN"/>
        </w:rPr>
        <w:t>Глава  Притобольного</w:t>
      </w:r>
      <w:r>
        <w:rPr>
          <w:rFonts w:ascii="Times New Roman" w:eastAsia="SimSun" w:hAnsi="Times New Roman"/>
          <w:bCs/>
          <w:kern w:val="2"/>
          <w:sz w:val="18"/>
          <w:szCs w:val="18"/>
          <w:lang w:eastAsia="zh-CN"/>
        </w:rPr>
        <w:t xml:space="preserve"> района</w:t>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Pr>
          <w:rFonts w:ascii="Times New Roman" w:eastAsia="SimSun" w:hAnsi="Times New Roman"/>
          <w:bCs/>
          <w:kern w:val="2"/>
          <w:sz w:val="18"/>
          <w:szCs w:val="18"/>
          <w:lang w:eastAsia="zh-CN"/>
        </w:rPr>
        <w:tab/>
      </w:r>
      <w:r w:rsidRPr="00895E6C">
        <w:rPr>
          <w:rFonts w:ascii="Times New Roman" w:eastAsia="SimSun" w:hAnsi="Times New Roman"/>
          <w:bCs/>
          <w:kern w:val="2"/>
          <w:sz w:val="18"/>
          <w:szCs w:val="18"/>
          <w:lang w:eastAsia="zh-CN"/>
        </w:rPr>
        <w:t>Д.А. Спиридонов</w:t>
      </w:r>
    </w:p>
    <w:p w:rsidR="001903F0" w:rsidRPr="00895E6C" w:rsidRDefault="001903F0" w:rsidP="00895E6C">
      <w:pPr>
        <w:widowControl w:val="0"/>
        <w:spacing w:after="0" w:line="240" w:lineRule="auto"/>
        <w:ind w:right="-2"/>
        <w:rPr>
          <w:rFonts w:ascii="Times New Roman" w:eastAsia="SimSun" w:hAnsi="Times New Roman"/>
          <w:kern w:val="2"/>
          <w:sz w:val="18"/>
          <w:szCs w:val="18"/>
          <w:lang w:eastAsia="zh-CN"/>
        </w:rPr>
      </w:pPr>
    </w:p>
    <w:p w:rsidR="001903F0" w:rsidRPr="00895E6C" w:rsidRDefault="001903F0" w:rsidP="00895E6C">
      <w:pPr>
        <w:widowControl w:val="0"/>
        <w:spacing w:after="0" w:line="240" w:lineRule="auto"/>
        <w:ind w:left="5103" w:right="-2"/>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 xml:space="preserve">Приложение </w:t>
      </w:r>
    </w:p>
    <w:p w:rsidR="001903F0" w:rsidRPr="00895E6C" w:rsidRDefault="001903F0" w:rsidP="00895E6C">
      <w:pPr>
        <w:widowControl w:val="0"/>
        <w:spacing w:after="0" w:line="240" w:lineRule="auto"/>
        <w:ind w:left="5103" w:right="-2"/>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 xml:space="preserve">к решению Притобольной районной Думы от 26 октября 2022 года № 167 «О внесении в Курганскую областную Думу в порядке законодательной инициативы проекта Закона Курганской области </w:t>
      </w:r>
      <w:r w:rsidRPr="00895E6C">
        <w:rPr>
          <w:rFonts w:ascii="Times New Roman" w:eastAsia="SimSun" w:hAnsi="Times New Roman"/>
          <w:color w:val="000000"/>
          <w:kern w:val="2"/>
          <w:sz w:val="18"/>
          <w:szCs w:val="18"/>
          <w:lang w:eastAsia="zh-CN"/>
        </w:rPr>
        <w:t>«О</w:t>
      </w:r>
      <w:r w:rsidRPr="00895E6C">
        <w:rPr>
          <w:rFonts w:ascii="Times New Roman" w:eastAsia="SimSun" w:hAnsi="Times New Roman"/>
          <w:kern w:val="2"/>
          <w:sz w:val="18"/>
          <w:szCs w:val="18"/>
          <w:lang w:eastAsia="zh-CN"/>
        </w:rPr>
        <w:t xml:space="preserve">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p>
    <w:p w:rsidR="001903F0" w:rsidRPr="00895E6C" w:rsidRDefault="001903F0" w:rsidP="00895E6C">
      <w:pPr>
        <w:widowControl w:val="0"/>
        <w:spacing w:after="0" w:line="240" w:lineRule="auto"/>
        <w:ind w:right="-2"/>
        <w:rPr>
          <w:rFonts w:ascii="Times New Roman" w:eastAsia="SimSun" w:hAnsi="Times New Roman"/>
          <w:kern w:val="2"/>
          <w:sz w:val="18"/>
          <w:szCs w:val="18"/>
          <w:lang w:eastAsia="zh-CN"/>
        </w:rPr>
      </w:pPr>
    </w:p>
    <w:p w:rsidR="001903F0" w:rsidRPr="00895E6C" w:rsidRDefault="001903F0" w:rsidP="00895E6C">
      <w:pPr>
        <w:widowControl w:val="0"/>
        <w:spacing w:after="0" w:line="240" w:lineRule="auto"/>
        <w:jc w:val="center"/>
        <w:rPr>
          <w:rFonts w:ascii="Times New Roman" w:eastAsia="SimSun" w:hAnsi="Times New Roman"/>
          <w:b/>
          <w:bCs/>
          <w:kern w:val="2"/>
          <w:sz w:val="18"/>
          <w:szCs w:val="18"/>
        </w:rPr>
      </w:pPr>
      <w:r w:rsidRPr="00895E6C">
        <w:rPr>
          <w:rFonts w:ascii="Times New Roman" w:eastAsia="SimSun" w:hAnsi="Times New Roman"/>
          <w:b/>
          <w:bCs/>
          <w:kern w:val="2"/>
          <w:sz w:val="18"/>
          <w:szCs w:val="18"/>
        </w:rPr>
        <w:t>КУРГАНСКАЯ ОБЛАСТЬ</w:t>
      </w:r>
    </w:p>
    <w:p w:rsidR="001903F0" w:rsidRPr="00895E6C" w:rsidRDefault="001903F0" w:rsidP="00895E6C">
      <w:pPr>
        <w:widowControl w:val="0"/>
        <w:spacing w:after="0" w:line="240" w:lineRule="auto"/>
        <w:jc w:val="center"/>
        <w:rPr>
          <w:rFonts w:ascii="Times New Roman" w:eastAsia="SimSun" w:hAnsi="Times New Roman"/>
          <w:b/>
          <w:bCs/>
          <w:kern w:val="2"/>
          <w:sz w:val="18"/>
          <w:szCs w:val="18"/>
        </w:rPr>
      </w:pPr>
      <w:r w:rsidRPr="00895E6C">
        <w:rPr>
          <w:rFonts w:ascii="Times New Roman" w:eastAsia="SimSun" w:hAnsi="Times New Roman"/>
          <w:b/>
          <w:bCs/>
          <w:kern w:val="2"/>
          <w:sz w:val="18"/>
          <w:szCs w:val="18"/>
        </w:rPr>
        <w:t>З А К О Н</w:t>
      </w:r>
    </w:p>
    <w:p w:rsidR="001903F0" w:rsidRPr="00895E6C" w:rsidRDefault="001903F0" w:rsidP="00895E6C">
      <w:pPr>
        <w:widowControl w:val="0"/>
        <w:suppressAutoHyphens/>
        <w:spacing w:after="0" w:line="240" w:lineRule="auto"/>
        <w:jc w:val="both"/>
        <w:rPr>
          <w:rFonts w:ascii="Times New Roman" w:eastAsia="SimSun" w:hAnsi="Times New Roman"/>
          <w:kern w:val="2"/>
          <w:sz w:val="18"/>
          <w:szCs w:val="18"/>
        </w:rPr>
      </w:pPr>
    </w:p>
    <w:p w:rsidR="001903F0" w:rsidRPr="00895E6C" w:rsidRDefault="001903F0" w:rsidP="00895E6C">
      <w:pPr>
        <w:widowControl w:val="0"/>
        <w:suppressAutoHyphens/>
        <w:spacing w:after="0" w:line="240" w:lineRule="auto"/>
        <w:jc w:val="center"/>
        <w:rPr>
          <w:rFonts w:ascii="Times New Roman" w:eastAsia="SimSun" w:hAnsi="Times New Roman"/>
          <w:b/>
          <w:bCs/>
          <w:kern w:val="2"/>
          <w:sz w:val="18"/>
          <w:szCs w:val="18"/>
          <w:lang w:eastAsia="zh-CN"/>
        </w:rPr>
      </w:pPr>
      <w:r w:rsidRPr="00895E6C">
        <w:rPr>
          <w:rFonts w:ascii="Times New Roman" w:eastAsia="SimSun" w:hAnsi="Times New Roman"/>
          <w:b/>
          <w:bCs/>
          <w:kern w:val="2"/>
          <w:sz w:val="18"/>
          <w:szCs w:val="18"/>
          <w:lang w:eastAsia="zh-CN"/>
        </w:rPr>
        <w:t xml:space="preserve">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w:t>
      </w:r>
    </w:p>
    <w:p w:rsidR="001903F0" w:rsidRPr="00895E6C" w:rsidRDefault="001903F0" w:rsidP="00895E6C">
      <w:pPr>
        <w:widowControl w:val="0"/>
        <w:suppressAutoHyphens/>
        <w:spacing w:after="0" w:line="240" w:lineRule="auto"/>
        <w:jc w:val="center"/>
        <w:rPr>
          <w:rFonts w:ascii="Times New Roman" w:eastAsia="SimSun" w:hAnsi="Times New Roman"/>
          <w:b/>
          <w:bCs/>
          <w:kern w:val="2"/>
          <w:sz w:val="18"/>
          <w:szCs w:val="18"/>
        </w:rPr>
      </w:pPr>
    </w:p>
    <w:p w:rsidR="001903F0" w:rsidRPr="00895E6C" w:rsidRDefault="001903F0" w:rsidP="00895E6C">
      <w:pPr>
        <w:widowControl w:val="0"/>
        <w:suppressAutoHyphens/>
        <w:spacing w:after="0" w:line="240" w:lineRule="auto"/>
        <w:jc w:val="both"/>
        <w:rPr>
          <w:rFonts w:ascii="Times New Roman" w:eastAsia="SimSun" w:hAnsi="Times New Roman"/>
          <w:b/>
          <w:bCs/>
          <w:kern w:val="2"/>
          <w:sz w:val="18"/>
          <w:szCs w:val="18"/>
        </w:rPr>
      </w:pPr>
    </w:p>
    <w:p w:rsidR="001903F0" w:rsidRPr="00895E6C" w:rsidRDefault="001903F0" w:rsidP="00895E6C">
      <w:pPr>
        <w:widowControl w:val="0"/>
        <w:suppressAutoHyphens/>
        <w:spacing w:after="0" w:line="240" w:lineRule="auto"/>
        <w:jc w:val="both"/>
        <w:rPr>
          <w:rFonts w:ascii="Times New Roman" w:eastAsia="SimSun" w:hAnsi="Times New Roman"/>
          <w:kern w:val="2"/>
          <w:sz w:val="18"/>
          <w:szCs w:val="18"/>
        </w:rPr>
      </w:pPr>
      <w:r w:rsidRPr="00895E6C">
        <w:rPr>
          <w:rFonts w:ascii="Times New Roman" w:eastAsia="SimSun" w:hAnsi="Times New Roman"/>
          <w:kern w:val="2"/>
          <w:sz w:val="18"/>
          <w:szCs w:val="18"/>
          <w:lang w:eastAsia="zh-CN"/>
        </w:rPr>
        <w:t>Принят Курганской областной Думой</w:t>
      </w:r>
      <w:r w:rsidRPr="00895E6C">
        <w:rPr>
          <w:rFonts w:ascii="Times New Roman" w:eastAsia="SimSun" w:hAnsi="Times New Roman"/>
          <w:kern w:val="2"/>
          <w:sz w:val="18"/>
          <w:szCs w:val="18"/>
          <w:lang w:eastAsia="zh-CN"/>
        </w:rPr>
        <w:tab/>
      </w:r>
      <w:r w:rsidRPr="00895E6C">
        <w:rPr>
          <w:rFonts w:ascii="Times New Roman" w:eastAsia="SimSun" w:hAnsi="Times New Roman"/>
          <w:kern w:val="2"/>
          <w:sz w:val="18"/>
          <w:szCs w:val="18"/>
          <w:lang w:eastAsia="zh-CN"/>
        </w:rPr>
        <w:tab/>
      </w:r>
    </w:p>
    <w:p w:rsidR="001903F0" w:rsidRPr="00895E6C" w:rsidRDefault="001903F0" w:rsidP="00895E6C">
      <w:pPr>
        <w:widowControl w:val="0"/>
        <w:spacing w:after="0" w:line="240" w:lineRule="auto"/>
        <w:ind w:firstLine="709"/>
        <w:jc w:val="both"/>
        <w:rPr>
          <w:rFonts w:ascii="Times New Roman" w:eastAsia="SimSun" w:hAnsi="Times New Roman"/>
          <w:b/>
          <w:bCs/>
          <w:kern w:val="2"/>
          <w:sz w:val="18"/>
          <w:szCs w:val="18"/>
        </w:rPr>
      </w:pPr>
    </w:p>
    <w:p w:rsidR="001903F0" w:rsidRPr="00895E6C" w:rsidRDefault="001903F0" w:rsidP="00895E6C">
      <w:pPr>
        <w:widowControl w:val="0"/>
        <w:suppressAutoHyphens/>
        <w:autoSpaceDE w:val="0"/>
        <w:spacing w:after="0" w:line="240" w:lineRule="auto"/>
        <w:ind w:firstLine="709"/>
        <w:jc w:val="both"/>
        <w:rPr>
          <w:rFonts w:ascii="Times New Roman" w:eastAsia="SimSun" w:hAnsi="Times New Roman"/>
          <w:kern w:val="1"/>
          <w:sz w:val="18"/>
          <w:szCs w:val="18"/>
          <w:lang w:eastAsia="zh-CN"/>
        </w:rPr>
      </w:pPr>
      <w:r w:rsidRPr="00895E6C">
        <w:rPr>
          <w:rFonts w:ascii="Times New Roman" w:eastAsia="SimSun" w:hAnsi="Times New Roman"/>
          <w:kern w:val="1"/>
          <w:sz w:val="18"/>
          <w:szCs w:val="18"/>
          <w:lang w:eastAsia="zh-CN"/>
        </w:rPr>
        <w:t xml:space="preserve">Настоящий закон принят в соответствии с Федеральным </w:t>
      </w:r>
      <w:hyperlink r:id="rId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895E6C">
          <w:rPr>
            <w:rFonts w:ascii="Times New Roman" w:eastAsia="SimSun" w:hAnsi="Times New Roman"/>
            <w:kern w:val="1"/>
            <w:sz w:val="18"/>
            <w:szCs w:val="18"/>
            <w:lang w:eastAsia="zh-CN"/>
          </w:rPr>
          <w:t>законом</w:t>
        </w:r>
      </w:hyperlink>
      <w:r w:rsidRPr="00895E6C">
        <w:rPr>
          <w:rFonts w:ascii="Times New Roman" w:eastAsia="SimSun" w:hAnsi="Times New Roman"/>
          <w:kern w:val="1"/>
          <w:sz w:val="18"/>
          <w:szCs w:val="18"/>
          <w:lang w:eastAsia="zh-CN"/>
        </w:rPr>
        <w:t xml:space="preserve"> от 6 октября 2003 года № 131-ФЗ «Об общих принципах организации местного самоуправления в Российской Федерации» с согласия населения на объединение, выраженного представительными органами всех поселений, входящих в состав </w:t>
      </w:r>
      <w:r w:rsidRPr="00895E6C">
        <w:rPr>
          <w:rFonts w:ascii="Times New Roman" w:eastAsia="SimSun" w:hAnsi="Times New Roman"/>
          <w:kern w:val="2"/>
          <w:sz w:val="18"/>
          <w:szCs w:val="18"/>
          <w:lang w:eastAsia="zh-CN"/>
        </w:rPr>
        <w:t>Притобольного</w:t>
      </w:r>
      <w:r w:rsidRPr="00895E6C">
        <w:rPr>
          <w:rFonts w:ascii="Times New Roman" w:eastAsia="SimSun" w:hAnsi="Times New Roman"/>
          <w:kern w:val="1"/>
          <w:sz w:val="18"/>
          <w:szCs w:val="18"/>
          <w:lang w:eastAsia="zh-CN"/>
        </w:rPr>
        <w:t xml:space="preserve"> района Курганской области, и представительным органом </w:t>
      </w:r>
      <w:r w:rsidRPr="00895E6C">
        <w:rPr>
          <w:rFonts w:ascii="Times New Roman" w:eastAsia="SimSun" w:hAnsi="Times New Roman"/>
          <w:kern w:val="2"/>
          <w:sz w:val="18"/>
          <w:szCs w:val="18"/>
          <w:lang w:eastAsia="zh-CN"/>
        </w:rPr>
        <w:t xml:space="preserve">Притобольного </w:t>
      </w:r>
      <w:r w:rsidRPr="00895E6C">
        <w:rPr>
          <w:rFonts w:ascii="Times New Roman" w:eastAsia="SimSun" w:hAnsi="Times New Roman"/>
          <w:kern w:val="1"/>
          <w:sz w:val="18"/>
          <w:szCs w:val="18"/>
          <w:lang w:eastAsia="zh-CN"/>
        </w:rPr>
        <w:t>района Курганской области.</w:t>
      </w:r>
    </w:p>
    <w:p w:rsidR="001903F0" w:rsidRPr="00895E6C" w:rsidRDefault="001903F0" w:rsidP="00895E6C">
      <w:pPr>
        <w:widowControl w:val="0"/>
        <w:autoSpaceDE w:val="0"/>
        <w:autoSpaceDN w:val="0"/>
        <w:adjustRightInd w:val="0"/>
        <w:spacing w:after="0" w:line="240" w:lineRule="auto"/>
        <w:ind w:firstLine="709"/>
        <w:jc w:val="both"/>
        <w:outlineLvl w:val="0"/>
        <w:rPr>
          <w:rFonts w:ascii="Times New Roman" w:eastAsia="SimSun" w:hAnsi="Times New Roman"/>
          <w:b/>
          <w:bCs/>
          <w:kern w:val="2"/>
          <w:sz w:val="18"/>
          <w:szCs w:val="18"/>
        </w:rPr>
      </w:pPr>
      <w:r w:rsidRPr="00895E6C">
        <w:rPr>
          <w:rFonts w:ascii="Times New Roman" w:eastAsia="SimSun" w:hAnsi="Times New Roman"/>
          <w:b/>
          <w:bCs/>
          <w:kern w:val="2"/>
          <w:sz w:val="18"/>
          <w:szCs w:val="18"/>
          <w:lang w:eastAsia="zh-CN"/>
        </w:rPr>
        <w:t>Статья 1</w:t>
      </w:r>
    </w:p>
    <w:p w:rsidR="001903F0" w:rsidRPr="00895E6C" w:rsidRDefault="001903F0" w:rsidP="00895E6C">
      <w:pPr>
        <w:widowControl w:val="0"/>
        <w:spacing w:after="0" w:line="240" w:lineRule="auto"/>
        <w:ind w:firstLine="720"/>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1. Преобразовать путем объединения поселения, входящие в состав Притобольного района Курганской области: Березовский сельсовет Притобольного района Курганской области, Боровлянский сельсовет Притобольного района Курганской области, Гладковский сельсовет Притобольного района Курганской области, Глядянский сельсовет Притобольного района Курганской области, Давыдовский сельсовет Притобольного района Курганской области, Межборный сельсовет Притобольного района Курганской области, Нагорский сельсовет Притобольного района Курганской области, Обуховский сельсовет Притобольного района Курганской области, Плотниковский сельсовет Притобольного района Курганской области, Раскатихинский  сельсовет Притобольного района Курганской области,   Чернавский сельсовет Притобольного района Курганской области, Ялымский сельсовет Притобольного района Курганской области (далее – преобразуемые муниципальные образования), во вновь образованное муниципальное образование - Притобольный муниципальный округ Курганской области (далее - вновь образованное муниципальное образование).</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2. Наделить вновь образованное муниципальное образование статусом муниципального округа.</w:t>
      </w:r>
    </w:p>
    <w:p w:rsidR="001903F0" w:rsidRPr="00895E6C" w:rsidRDefault="001903F0" w:rsidP="00895E6C">
      <w:pPr>
        <w:widowControl w:val="0"/>
        <w:autoSpaceDE w:val="0"/>
        <w:autoSpaceDN w:val="0"/>
        <w:adjustRightInd w:val="0"/>
        <w:spacing w:after="0" w:line="240" w:lineRule="auto"/>
        <w:ind w:firstLine="709"/>
        <w:jc w:val="both"/>
        <w:outlineLvl w:val="0"/>
        <w:rPr>
          <w:rFonts w:ascii="Times New Roman" w:eastAsia="SimSun" w:hAnsi="Times New Roman"/>
          <w:kern w:val="2"/>
          <w:sz w:val="18"/>
          <w:szCs w:val="18"/>
          <w:u w:val="single"/>
          <w:lang w:eastAsia="zh-CN"/>
        </w:rPr>
      </w:pPr>
      <w:r w:rsidRPr="00895E6C">
        <w:rPr>
          <w:rFonts w:ascii="Times New Roman" w:eastAsia="SimSun" w:hAnsi="Times New Roman"/>
          <w:kern w:val="2"/>
          <w:sz w:val="18"/>
          <w:szCs w:val="18"/>
          <w:lang w:eastAsia="zh-CN"/>
        </w:rPr>
        <w:t>3. Определить местом нахождения представительного органа вновь образованного муниципального образования населенный   пункт – село Глядянское.</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i/>
          <w:iCs/>
          <w:kern w:val="2"/>
          <w:sz w:val="18"/>
          <w:szCs w:val="18"/>
          <w:lang w:eastAsia="zh-CN"/>
        </w:rPr>
      </w:pPr>
      <w:r w:rsidRPr="00895E6C">
        <w:rPr>
          <w:rFonts w:ascii="Times New Roman" w:eastAsia="SimSun" w:hAnsi="Times New Roman"/>
          <w:kern w:val="2"/>
          <w:sz w:val="18"/>
          <w:szCs w:val="18"/>
          <w:lang w:eastAsia="zh-CN"/>
        </w:rPr>
        <w:t>4. Днем создания вновь образованного муниципального образования является день вступления в силу настоящего закона.</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5. Со дня создания вновь образованного муниципального образования преобразуемые муниципальные образования и муниципальное образование Притобольный</w:t>
      </w:r>
      <w:r w:rsidRPr="00895E6C">
        <w:rPr>
          <w:rFonts w:ascii="Times New Roman" w:eastAsia="SimSun" w:hAnsi="Times New Roman"/>
          <w:kern w:val="1"/>
          <w:sz w:val="18"/>
          <w:szCs w:val="18"/>
          <w:lang w:eastAsia="zh-CN"/>
        </w:rPr>
        <w:t xml:space="preserve"> район Курганской области</w:t>
      </w:r>
      <w:r w:rsidRPr="00895E6C">
        <w:rPr>
          <w:rFonts w:ascii="Times New Roman" w:eastAsia="SimSun" w:hAnsi="Times New Roman"/>
          <w:kern w:val="2"/>
          <w:sz w:val="18"/>
          <w:szCs w:val="18"/>
          <w:lang w:eastAsia="zh-CN"/>
        </w:rPr>
        <w:t xml:space="preserve"> утрачивают статус муниципального образования.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b/>
          <w:bCs/>
          <w:kern w:val="2"/>
          <w:sz w:val="18"/>
          <w:szCs w:val="18"/>
        </w:rPr>
      </w:pPr>
      <w:r w:rsidRPr="00895E6C">
        <w:rPr>
          <w:rFonts w:ascii="Times New Roman" w:eastAsia="SimSun" w:hAnsi="Times New Roman"/>
          <w:b/>
          <w:bCs/>
          <w:kern w:val="2"/>
          <w:sz w:val="18"/>
          <w:szCs w:val="18"/>
        </w:rPr>
        <w:t>Статья 2</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rPr>
        <w:t xml:space="preserve">1. Численность депутатов представительного органа первого созыва вновь образованного муниципального образования составляет </w:t>
      </w:r>
      <w:r w:rsidRPr="00895E6C">
        <w:rPr>
          <w:rFonts w:ascii="Times New Roman" w:eastAsia="SimSun" w:hAnsi="Times New Roman"/>
          <w:kern w:val="2"/>
          <w:sz w:val="18"/>
          <w:szCs w:val="18"/>
          <w:lang w:eastAsia="zh-CN"/>
        </w:rPr>
        <w:t>15 д</w:t>
      </w:r>
      <w:r w:rsidRPr="00895E6C">
        <w:rPr>
          <w:rFonts w:ascii="Times New Roman" w:eastAsia="SimSun" w:hAnsi="Times New Roman"/>
          <w:kern w:val="2"/>
          <w:sz w:val="18"/>
          <w:szCs w:val="18"/>
        </w:rPr>
        <w:t xml:space="preserve">епутатов. </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lang w:eastAsia="zh-CN"/>
        </w:rPr>
        <w:t xml:space="preserve">2. Первый глава </w:t>
      </w:r>
      <w:r w:rsidRPr="00895E6C">
        <w:rPr>
          <w:rFonts w:ascii="Times New Roman" w:eastAsia="SimSun" w:hAnsi="Times New Roman"/>
          <w:kern w:val="2"/>
          <w:sz w:val="18"/>
          <w:szCs w:val="18"/>
        </w:rPr>
        <w:t xml:space="preserve">вновь образованного муниципального образования избирается представительным органом вновь образованного муниципального образования </w:t>
      </w:r>
      <w:r w:rsidRPr="00895E6C">
        <w:rPr>
          <w:rFonts w:ascii="Times New Roman" w:eastAsia="SimSun" w:hAnsi="Times New Roman"/>
          <w:kern w:val="2"/>
          <w:sz w:val="18"/>
          <w:szCs w:val="18"/>
          <w:lang w:eastAsia="zh-CN"/>
        </w:rPr>
        <w:t xml:space="preserve">из числа кандидатов, представленных конкурсной комиссией по результатам конкурса, и </w:t>
      </w:r>
      <w:r w:rsidRPr="00895E6C">
        <w:rPr>
          <w:rFonts w:ascii="Times New Roman" w:eastAsia="SimSun" w:hAnsi="Times New Roman"/>
          <w:kern w:val="2"/>
          <w:sz w:val="18"/>
          <w:szCs w:val="18"/>
        </w:rPr>
        <w:t>возглавляет местную администрацию вновь образованного муниципального образования.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rPr>
        <w:t>3. Сроки полномочий депутатов представительного органа первого созыва и первого главы вновь образованного муниципального образования составляют пять лет.</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b/>
          <w:bCs/>
          <w:kern w:val="2"/>
          <w:sz w:val="18"/>
          <w:szCs w:val="18"/>
          <w:lang w:eastAsia="zh-CN"/>
        </w:rPr>
      </w:pPr>
      <w:r w:rsidRPr="00895E6C">
        <w:rPr>
          <w:rFonts w:ascii="Times New Roman" w:eastAsia="SimSun" w:hAnsi="Times New Roman"/>
          <w:b/>
          <w:bCs/>
          <w:kern w:val="2"/>
          <w:sz w:val="18"/>
          <w:szCs w:val="18"/>
          <w:lang w:eastAsia="zh-CN"/>
        </w:rPr>
        <w:t>Статья 3</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lang w:eastAsia="zh-CN"/>
        </w:rPr>
        <w:t>1. </w:t>
      </w:r>
      <w:r w:rsidRPr="00895E6C">
        <w:rPr>
          <w:rFonts w:ascii="Times New Roman" w:eastAsia="SimSun" w:hAnsi="Times New Roman"/>
          <w:kern w:val="2"/>
          <w:sz w:val="18"/>
          <w:szCs w:val="18"/>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rPr>
        <w:t>2.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rPr>
        <w:t>3. </w:t>
      </w:r>
      <w:r w:rsidRPr="00895E6C">
        <w:rPr>
          <w:rFonts w:ascii="Times New Roman" w:eastAsia="SimSun" w:hAnsi="Times New Roman"/>
          <w:kern w:val="2"/>
          <w:sz w:val="18"/>
          <w:szCs w:val="18"/>
          <w:lang w:eastAsia="zh-CN"/>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rPr>
        <w:t xml:space="preserve">4. В соответствии с федеральным законодательством органы местного самоуправления вновь образованного муниципального образования в соответствии со своей компетенцией являются правопреемниками </w:t>
      </w:r>
      <w:r w:rsidRPr="00895E6C">
        <w:rPr>
          <w:rFonts w:ascii="Times New Roman" w:eastAsia="SimSun" w:hAnsi="Times New Roman"/>
          <w:kern w:val="2"/>
          <w:sz w:val="18"/>
          <w:szCs w:val="18"/>
          <w:lang w:eastAsia="zh-CN"/>
        </w:rPr>
        <w:t>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r w:rsidRPr="00895E6C">
        <w:rPr>
          <w:rFonts w:ascii="Times New Roman" w:eastAsia="SimSun" w:hAnsi="Times New Roman"/>
          <w:kern w:val="2"/>
          <w:sz w:val="18"/>
          <w:szCs w:val="18"/>
        </w:rPr>
        <w:t>,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b/>
          <w:bCs/>
          <w:kern w:val="2"/>
          <w:sz w:val="18"/>
          <w:szCs w:val="18"/>
        </w:rPr>
      </w:pPr>
      <w:r w:rsidRPr="00895E6C">
        <w:rPr>
          <w:rFonts w:ascii="Times New Roman" w:eastAsia="SimSun" w:hAnsi="Times New Roman"/>
          <w:b/>
          <w:bCs/>
          <w:kern w:val="2"/>
          <w:sz w:val="18"/>
          <w:szCs w:val="18"/>
        </w:rPr>
        <w:t>Статья 4</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1. Выборы депутатов представительного органа первого созыва вновь образованного муниципального образования проводятся на основе мажоритарной избирательной системы с образованием трех пятимандатных избирательных округов.</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 xml:space="preserve"> 2. При проведении выборов депутатов представительного органа вновь образованного муниципального образования схема избирательных округов утверждается территориальной избирательной комиссией Притобольного района не позднее чем через пять дней со дня официального опубликования решения о назначении выборов. Опубликование (обнародование) схемы избирательных округов, включая ее графическое изображение, осуществляется территориальной избирательной комиссией Притобольного района не позднее чем через пять дней после ее утверждения. </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 xml:space="preserve">3. Материально-техническое обеспечение проведения выборов депутатов представительного органа первого созыва вновь образованного муниципального образования осуществляет Правительство Курганской области. </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b/>
          <w:bCs/>
          <w:kern w:val="2"/>
          <w:sz w:val="18"/>
          <w:szCs w:val="18"/>
        </w:rPr>
      </w:pPr>
      <w:r w:rsidRPr="00895E6C">
        <w:rPr>
          <w:rFonts w:ascii="Times New Roman" w:eastAsia="SimSun" w:hAnsi="Times New Roman"/>
          <w:b/>
          <w:bCs/>
          <w:kern w:val="2"/>
          <w:sz w:val="18"/>
          <w:szCs w:val="18"/>
        </w:rPr>
        <w:t>Статья 5</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lang w:eastAsia="zh-CN"/>
        </w:rPr>
        <w:t xml:space="preserve">1. В течение одного года со дня вступления в силу настоящего закона устанавливается переходный период. </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lang w:eastAsia="zh-CN"/>
        </w:rPr>
        <w:t xml:space="preserve">2. В течение переходного периода осуществляется формирование органов местного самоуправления вновь образованного муниципального образования и проведение организационных мероприятий, связанных с преобразованием муниципальных образований, с распределением </w:t>
      </w:r>
      <w:r w:rsidRPr="00895E6C">
        <w:rPr>
          <w:rFonts w:ascii="Times New Roman" w:eastAsia="SimSun" w:hAnsi="Times New Roman"/>
          <w:kern w:val="2"/>
          <w:sz w:val="18"/>
          <w:szCs w:val="18"/>
        </w:rPr>
        <w:t xml:space="preserve">расходов местных бюджетов в порядке, определяемом соглашением между органами местного самоуправления преобразуемых муниципальных образований и органами местного самоуправления </w:t>
      </w:r>
      <w:r w:rsidRPr="00895E6C">
        <w:rPr>
          <w:rFonts w:ascii="Times New Roman" w:eastAsia="SimSun" w:hAnsi="Times New Roman"/>
          <w:kern w:val="2"/>
          <w:sz w:val="18"/>
          <w:szCs w:val="18"/>
          <w:lang w:eastAsia="zh-CN"/>
        </w:rPr>
        <w:t xml:space="preserve">муниципального образования Притобольного </w:t>
      </w:r>
      <w:r w:rsidRPr="00895E6C">
        <w:rPr>
          <w:rFonts w:ascii="Times New Roman" w:eastAsia="SimSun" w:hAnsi="Times New Roman"/>
          <w:kern w:val="1"/>
          <w:sz w:val="18"/>
          <w:szCs w:val="18"/>
          <w:lang w:eastAsia="zh-CN"/>
        </w:rPr>
        <w:t>района Курганской области</w:t>
      </w:r>
      <w:r w:rsidRPr="00895E6C">
        <w:rPr>
          <w:rFonts w:ascii="Times New Roman" w:eastAsia="SimSun" w:hAnsi="Times New Roman"/>
          <w:kern w:val="2"/>
          <w:sz w:val="18"/>
          <w:szCs w:val="18"/>
        </w:rPr>
        <w:t>.</w:t>
      </w:r>
    </w:p>
    <w:p w:rsidR="001903F0" w:rsidRPr="00895E6C" w:rsidRDefault="001903F0" w:rsidP="00895E6C">
      <w:pPr>
        <w:widowControl w:val="0"/>
        <w:autoSpaceDE w:val="0"/>
        <w:autoSpaceDN w:val="0"/>
        <w:adjustRightInd w:val="0"/>
        <w:spacing w:after="0" w:line="240" w:lineRule="auto"/>
        <w:ind w:firstLine="709"/>
        <w:jc w:val="both"/>
        <w:outlineLvl w:val="0"/>
        <w:rPr>
          <w:rFonts w:ascii="Times New Roman" w:eastAsia="SimSun" w:hAnsi="Times New Roman"/>
          <w:b/>
          <w:bCs/>
          <w:kern w:val="2"/>
          <w:sz w:val="18"/>
          <w:szCs w:val="18"/>
          <w:lang w:eastAsia="zh-CN"/>
        </w:rPr>
      </w:pPr>
      <w:r w:rsidRPr="00895E6C">
        <w:rPr>
          <w:rFonts w:ascii="Times New Roman" w:eastAsia="SimSun" w:hAnsi="Times New Roman"/>
          <w:b/>
          <w:bCs/>
          <w:kern w:val="2"/>
          <w:sz w:val="18"/>
          <w:szCs w:val="18"/>
          <w:lang w:eastAsia="zh-CN"/>
        </w:rPr>
        <w:t>Статья 6</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Внести в приложение к Закону Курганской области от 27 декабря 2007 года № 316 «Об административно-территориальном устройстве Курганской области» следующие изменения: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1. Таблицу «Сельсоветы, входящие в состав Притобольного района» раздела V «Сельсоветы Курганской области» исключить.</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2. Раздел VI «Сельские населенные пункты, входящие в состав районов Курганской области» после таблицы «Сельские населенные пункты, входящие в состав Половинского района» дополнить таблицей следующего содержания:</w:t>
      </w:r>
    </w:p>
    <w:p w:rsidR="001903F0" w:rsidRPr="00895E6C" w:rsidRDefault="001903F0" w:rsidP="00895E6C">
      <w:pPr>
        <w:widowControl w:val="0"/>
        <w:autoSpaceDE w:val="0"/>
        <w:spacing w:after="0" w:line="240" w:lineRule="auto"/>
        <w:ind w:firstLine="709"/>
        <w:jc w:val="center"/>
        <w:outlineLvl w:val="2"/>
        <w:rPr>
          <w:rFonts w:ascii="Times New Roman" w:eastAsia="SimSun" w:hAnsi="Times New Roman"/>
          <w:b/>
          <w:bCs/>
          <w:color w:val="000000"/>
          <w:kern w:val="2"/>
          <w:sz w:val="18"/>
          <w:szCs w:val="18"/>
          <w:lang w:eastAsia="zh-CN"/>
        </w:rPr>
      </w:pPr>
      <w:r w:rsidRPr="00895E6C">
        <w:rPr>
          <w:rFonts w:ascii="Times New Roman" w:eastAsia="SimSun" w:hAnsi="Times New Roman"/>
          <w:kern w:val="2"/>
          <w:sz w:val="18"/>
          <w:szCs w:val="18"/>
          <w:lang w:eastAsia="zh-CN"/>
        </w:rPr>
        <w:t>«</w:t>
      </w:r>
      <w:r w:rsidRPr="00895E6C">
        <w:rPr>
          <w:rFonts w:ascii="Times New Roman" w:eastAsia="SimSun" w:hAnsi="Times New Roman"/>
          <w:b/>
          <w:bCs/>
          <w:kern w:val="2"/>
          <w:sz w:val="18"/>
          <w:szCs w:val="18"/>
          <w:lang w:eastAsia="zh-CN"/>
        </w:rPr>
        <w:t>Сельские населенные пункты, входящие в состав Притобольного</w:t>
      </w:r>
      <w:r w:rsidRPr="00895E6C">
        <w:rPr>
          <w:rFonts w:ascii="Times New Roman" w:eastAsia="SimSun" w:hAnsi="Times New Roman"/>
          <w:b/>
          <w:bCs/>
          <w:color w:val="000000"/>
          <w:kern w:val="2"/>
          <w:sz w:val="18"/>
          <w:szCs w:val="18"/>
          <w:lang w:eastAsia="zh-CN"/>
        </w:rPr>
        <w:t xml:space="preserve"> района</w:t>
      </w:r>
    </w:p>
    <w:p w:rsidR="001903F0" w:rsidRPr="00895E6C" w:rsidRDefault="001903F0" w:rsidP="00895E6C">
      <w:pPr>
        <w:widowControl w:val="0"/>
        <w:autoSpaceDE w:val="0"/>
        <w:spacing w:after="0" w:line="240" w:lineRule="auto"/>
        <w:ind w:firstLine="709"/>
        <w:jc w:val="center"/>
        <w:outlineLvl w:val="2"/>
        <w:rPr>
          <w:rFonts w:ascii="Times New Roman" w:eastAsia="SimSun" w:hAnsi="Times New Roman"/>
          <w:b/>
          <w:bCs/>
          <w:color w:val="000000"/>
          <w:kern w:val="2"/>
          <w:sz w:val="18"/>
          <w:szCs w:val="18"/>
          <w:lang w:eastAsia="zh-CN"/>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402"/>
        <w:gridCol w:w="2835"/>
        <w:gridCol w:w="2934"/>
      </w:tblGrid>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1"/>
                <w:sz w:val="18"/>
                <w:szCs w:val="18"/>
                <w:lang w:eastAsia="zh-CN"/>
              </w:rPr>
              <w:t>№ п/п</w:t>
            </w:r>
          </w:p>
        </w:tc>
        <w:tc>
          <w:tcPr>
            <w:tcW w:w="3402"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 xml:space="preserve">Наименование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Статус административно-территориальной единицы</w:t>
            </w:r>
          </w:p>
        </w:tc>
        <w:tc>
          <w:tcPr>
            <w:tcW w:w="2934"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Статус населенного пункта</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ind w:left="360"/>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Арсеновка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ind w:left="360"/>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Банщиково</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3</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Боровлянка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tabs>
                <w:tab w:val="left" w:pos="298"/>
              </w:tabs>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4</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Вавилкова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ind w:left="360"/>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5</w:t>
            </w:r>
          </w:p>
        </w:tc>
        <w:tc>
          <w:tcPr>
            <w:tcW w:w="3402" w:type="dxa"/>
          </w:tcPr>
          <w:p w:rsidR="001903F0" w:rsidRPr="00895E6C" w:rsidRDefault="001903F0" w:rsidP="00895E6C">
            <w:pPr>
              <w:spacing w:after="0" w:line="240" w:lineRule="auto"/>
              <w:jc w:val="center"/>
              <w:textAlignment w:val="baseline"/>
              <w:rPr>
                <w:rFonts w:ascii="Times New Roman" w:hAnsi="Times New Roman"/>
                <w:color w:val="000000"/>
                <w:sz w:val="18"/>
                <w:szCs w:val="18"/>
              </w:rPr>
            </w:pPr>
            <w:r w:rsidRPr="00895E6C">
              <w:rPr>
                <w:rFonts w:ascii="Times New Roman" w:hAnsi="Times New Roman"/>
                <w:color w:val="000000"/>
                <w:sz w:val="18"/>
                <w:szCs w:val="18"/>
              </w:rPr>
              <w:t>Верхнеберезово</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spacing w:after="0" w:line="240" w:lineRule="auto"/>
              <w:jc w:val="center"/>
              <w:textAlignment w:val="baseline"/>
              <w:rPr>
                <w:rFonts w:ascii="Times New Roman" w:hAnsi="Times New Roman"/>
                <w:color w:val="000000"/>
                <w:sz w:val="18"/>
                <w:szCs w:val="18"/>
              </w:rPr>
            </w:pPr>
            <w:r w:rsidRPr="00895E6C">
              <w:rPr>
                <w:rFonts w:ascii="Times New Roman" w:hAnsi="Times New Roman"/>
                <w:color w:val="000000"/>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ind w:left="360"/>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6</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Водный</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поселок сельского типа</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ind w:left="360"/>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7</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Гладковское</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ind w:left="360"/>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8</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Глядянское*</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9</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Давыдовка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10</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Ершовка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tabs>
                <w:tab w:val="left" w:pos="343"/>
              </w:tabs>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11</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Заборская</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12</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Камышное</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tabs>
                <w:tab w:val="left" w:pos="328"/>
              </w:tabs>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13</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Комановка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14</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Межборное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15</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Мочалово</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tabs>
                <w:tab w:val="left" w:pos="283"/>
              </w:tabs>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16</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Нагорское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17</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Нижнеберезово</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18</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Нижняя Алабуга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19</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Новая Деревня</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20</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Новокаминка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21</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Обрядовка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22</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Обухово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23</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Осиновка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24</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Патраки</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25</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Плотниково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26</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Подгорная</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tabs>
                <w:tab w:val="left" w:pos="283"/>
              </w:tabs>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27</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Покровка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28</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Поляковка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29</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Притобольное</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30</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Раскатиха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31</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Сосновый</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поселок сельского типа</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32</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Туманова</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33</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Утятское</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34</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Чернавское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35</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Ялым </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36</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Ярославское</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село</w:t>
            </w:r>
          </w:p>
        </w:tc>
      </w:tr>
      <w:tr w:rsidR="001903F0" w:rsidRPr="00895E6C" w:rsidTr="00A108AE">
        <w:trPr>
          <w:jc w:val="center"/>
        </w:trPr>
        <w:tc>
          <w:tcPr>
            <w:tcW w:w="851" w:type="dxa"/>
          </w:tcPr>
          <w:p w:rsidR="001903F0" w:rsidRPr="00895E6C" w:rsidRDefault="001903F0" w:rsidP="00895E6C">
            <w:pPr>
              <w:widowControl w:val="0"/>
              <w:autoSpaceDE w:val="0"/>
              <w:autoSpaceDN w:val="0"/>
              <w:spacing w:after="0" w:line="240" w:lineRule="auto"/>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 xml:space="preserve">    37</w:t>
            </w:r>
          </w:p>
        </w:tc>
        <w:tc>
          <w:tcPr>
            <w:tcW w:w="3402"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Ясная</w:t>
            </w:r>
          </w:p>
        </w:tc>
        <w:tc>
          <w:tcPr>
            <w:tcW w:w="2835" w:type="dxa"/>
          </w:tcPr>
          <w:p w:rsidR="001903F0" w:rsidRPr="00895E6C" w:rsidRDefault="001903F0" w:rsidP="00895E6C">
            <w:pPr>
              <w:widowControl w:val="0"/>
              <w:autoSpaceDE w:val="0"/>
              <w:autoSpaceDN w:val="0"/>
              <w:spacing w:after="0" w:line="240" w:lineRule="auto"/>
              <w:jc w:val="center"/>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населенный пункт</w:t>
            </w:r>
          </w:p>
        </w:tc>
        <w:tc>
          <w:tcPr>
            <w:tcW w:w="2934" w:type="dxa"/>
          </w:tcPr>
          <w:p w:rsidR="001903F0" w:rsidRPr="00895E6C" w:rsidRDefault="001903F0" w:rsidP="00895E6C">
            <w:pPr>
              <w:widowControl w:val="0"/>
              <w:spacing w:after="0" w:line="240" w:lineRule="auto"/>
              <w:jc w:val="center"/>
              <w:textAlignment w:val="baseline"/>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деревня</w:t>
            </w:r>
          </w:p>
        </w:tc>
      </w:tr>
    </w:tbl>
    <w:p w:rsidR="001903F0" w:rsidRPr="00895E6C" w:rsidRDefault="001903F0" w:rsidP="00895E6C">
      <w:pPr>
        <w:widowControl w:val="0"/>
        <w:autoSpaceDE w:val="0"/>
        <w:autoSpaceDN w:val="0"/>
        <w:adjustRightInd w:val="0"/>
        <w:spacing w:after="0" w:line="240" w:lineRule="auto"/>
        <w:jc w:val="right"/>
        <w:rPr>
          <w:rFonts w:ascii="Times New Roman" w:eastAsia="SimSun" w:hAnsi="Times New Roman"/>
          <w:color w:val="000000"/>
          <w:kern w:val="2"/>
          <w:sz w:val="18"/>
          <w:szCs w:val="18"/>
          <w:lang w:eastAsia="zh-CN"/>
        </w:rPr>
      </w:pPr>
      <w:r w:rsidRPr="00895E6C">
        <w:rPr>
          <w:rFonts w:ascii="Times New Roman" w:eastAsia="SimSun" w:hAnsi="Times New Roman"/>
          <w:color w:val="000000"/>
          <w:kern w:val="2"/>
          <w:sz w:val="18"/>
          <w:szCs w:val="18"/>
          <w:lang w:eastAsia="zh-CN"/>
        </w:rPr>
        <w:t xml:space="preserve">   ».</w:t>
      </w:r>
    </w:p>
    <w:p w:rsidR="001903F0" w:rsidRPr="00895E6C" w:rsidRDefault="001903F0" w:rsidP="00895E6C">
      <w:pPr>
        <w:widowControl w:val="0"/>
        <w:autoSpaceDE w:val="0"/>
        <w:autoSpaceDN w:val="0"/>
        <w:adjustRightInd w:val="0"/>
        <w:spacing w:after="0" w:line="240" w:lineRule="auto"/>
        <w:ind w:firstLine="709"/>
        <w:jc w:val="both"/>
        <w:outlineLvl w:val="0"/>
        <w:rPr>
          <w:rFonts w:ascii="Times New Roman" w:eastAsia="SimSun" w:hAnsi="Times New Roman"/>
          <w:color w:val="000000"/>
          <w:kern w:val="2"/>
          <w:sz w:val="18"/>
          <w:szCs w:val="18"/>
          <w:lang w:eastAsia="zh-CN"/>
        </w:rPr>
      </w:pPr>
      <w:r w:rsidRPr="00895E6C">
        <w:rPr>
          <w:rFonts w:ascii="Times New Roman" w:eastAsia="SimSun" w:hAnsi="Times New Roman"/>
          <w:b/>
          <w:bCs/>
          <w:color w:val="000000"/>
          <w:kern w:val="2"/>
          <w:sz w:val="18"/>
          <w:szCs w:val="18"/>
          <w:lang w:eastAsia="zh-CN"/>
        </w:rPr>
        <w:t>Статья 7</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 xml:space="preserve">Внести в </w:t>
      </w:r>
      <w:hyperlink r:id="rId6" w:history="1">
        <w:r w:rsidRPr="00895E6C">
          <w:rPr>
            <w:rFonts w:ascii="Times New Roman" w:eastAsia="SimSun" w:hAnsi="Times New Roman"/>
            <w:kern w:val="2"/>
            <w:sz w:val="18"/>
            <w:szCs w:val="18"/>
            <w:lang w:eastAsia="zh-CN"/>
          </w:rPr>
          <w:t>Закон</w:t>
        </w:r>
      </w:hyperlink>
      <w:r w:rsidRPr="00895E6C">
        <w:rPr>
          <w:rFonts w:ascii="Times New Roman" w:eastAsia="SimSun" w:hAnsi="Times New Roman"/>
          <w:kern w:val="2"/>
          <w:sz w:val="18"/>
          <w:szCs w:val="18"/>
          <w:lang w:eastAsia="zh-CN"/>
        </w:rPr>
        <w:t xml:space="preserve"> Курганской области от 6 июля 2004 года № 419 «О наделении муниципальных образований статусом городского округа, муниципального округа, муниципального района, сельского поселения, городского поселения, о месте нахождения представительных органов городских округов, муниципальных округов,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следующие изменения:</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p>
    <w:p w:rsidR="001903F0" w:rsidRPr="00895E6C" w:rsidRDefault="001903F0" w:rsidP="00895E6C">
      <w:pPr>
        <w:widowControl w:val="0"/>
        <w:autoSpaceDE w:val="0"/>
        <w:autoSpaceDN w:val="0"/>
        <w:adjustRightInd w:val="0"/>
        <w:spacing w:after="0" w:line="240" w:lineRule="auto"/>
        <w:ind w:firstLine="540"/>
        <w:jc w:val="both"/>
        <w:rPr>
          <w:rFonts w:ascii="Times New Roman" w:eastAsia="SimSun" w:hAnsi="Times New Roman"/>
          <w:kern w:val="2"/>
          <w:sz w:val="18"/>
          <w:szCs w:val="18"/>
        </w:rPr>
      </w:pPr>
      <w:r w:rsidRPr="00895E6C">
        <w:rPr>
          <w:rFonts w:ascii="Times New Roman" w:eastAsia="SimSun" w:hAnsi="Times New Roman"/>
          <w:kern w:val="2"/>
          <w:sz w:val="18"/>
          <w:szCs w:val="18"/>
        </w:rPr>
        <w:t xml:space="preserve">1. </w:t>
      </w:r>
      <w:hyperlink r:id="rId7" w:history="1">
        <w:r w:rsidRPr="00895E6C">
          <w:rPr>
            <w:rFonts w:ascii="Times New Roman" w:eastAsia="SimSun" w:hAnsi="Times New Roman"/>
            <w:kern w:val="2"/>
            <w:sz w:val="18"/>
            <w:szCs w:val="18"/>
          </w:rPr>
          <w:t>Пункт 3 статьи 1</w:t>
        </w:r>
      </w:hyperlink>
      <w:r w:rsidRPr="00895E6C">
        <w:rPr>
          <w:rFonts w:ascii="Times New Roman" w:eastAsia="SimSun" w:hAnsi="Times New Roman"/>
          <w:kern w:val="2"/>
          <w:sz w:val="18"/>
          <w:szCs w:val="18"/>
          <w:vertAlign w:val="superscript"/>
          <w:lang w:eastAsia="zh-CN"/>
        </w:rPr>
        <w:t>1</w:t>
      </w:r>
      <w:r w:rsidRPr="00895E6C">
        <w:rPr>
          <w:rFonts w:ascii="Times New Roman" w:eastAsia="SimSun" w:hAnsi="Times New Roman"/>
          <w:kern w:val="2"/>
          <w:sz w:val="18"/>
          <w:szCs w:val="18"/>
        </w:rPr>
        <w:t xml:space="preserve"> после слов «село Половинное;» дополнить абзацем следующего содержания:</w:t>
      </w:r>
    </w:p>
    <w:p w:rsidR="001903F0" w:rsidRPr="00895E6C" w:rsidRDefault="001903F0" w:rsidP="00895E6C">
      <w:pPr>
        <w:widowControl w:val="0"/>
        <w:autoSpaceDE w:val="0"/>
        <w:autoSpaceDN w:val="0"/>
        <w:adjustRightInd w:val="0"/>
        <w:spacing w:after="0" w:line="240" w:lineRule="auto"/>
        <w:ind w:firstLine="540"/>
        <w:jc w:val="both"/>
        <w:rPr>
          <w:rFonts w:ascii="Times New Roman" w:eastAsia="SimSun" w:hAnsi="Times New Roman"/>
          <w:kern w:val="2"/>
          <w:sz w:val="18"/>
          <w:szCs w:val="18"/>
        </w:rPr>
      </w:pPr>
      <w:r w:rsidRPr="00895E6C">
        <w:rPr>
          <w:rFonts w:ascii="Times New Roman" w:eastAsia="SimSun" w:hAnsi="Times New Roman"/>
          <w:kern w:val="2"/>
          <w:sz w:val="18"/>
          <w:szCs w:val="18"/>
        </w:rPr>
        <w:t>«Притобольного муниципального округа Курганской области - в населенном пункте – село Глядянское;».</w:t>
      </w:r>
    </w:p>
    <w:p w:rsidR="001903F0" w:rsidRPr="00895E6C" w:rsidRDefault="001903F0" w:rsidP="00895E6C">
      <w:pPr>
        <w:widowControl w:val="0"/>
        <w:autoSpaceDE w:val="0"/>
        <w:autoSpaceDN w:val="0"/>
        <w:adjustRightInd w:val="0"/>
        <w:spacing w:after="0" w:line="240" w:lineRule="auto"/>
        <w:ind w:firstLine="540"/>
        <w:jc w:val="both"/>
        <w:rPr>
          <w:rFonts w:ascii="Times New Roman" w:eastAsia="SimSun" w:hAnsi="Times New Roman"/>
          <w:kern w:val="2"/>
          <w:sz w:val="18"/>
          <w:szCs w:val="18"/>
        </w:rPr>
      </w:pPr>
      <w:r w:rsidRPr="00895E6C">
        <w:rPr>
          <w:rFonts w:ascii="Times New Roman" w:eastAsia="SimSun" w:hAnsi="Times New Roman"/>
          <w:kern w:val="2"/>
          <w:sz w:val="18"/>
          <w:szCs w:val="18"/>
        </w:rPr>
        <w:t xml:space="preserve">2. В </w:t>
      </w:r>
      <w:hyperlink r:id="rId8" w:history="1">
        <w:r w:rsidRPr="00895E6C">
          <w:rPr>
            <w:rFonts w:ascii="Times New Roman" w:eastAsia="SimSun" w:hAnsi="Times New Roman"/>
            <w:kern w:val="2"/>
            <w:sz w:val="18"/>
            <w:szCs w:val="18"/>
          </w:rPr>
          <w:t>приложении № 1</w:t>
        </w:r>
      </w:hyperlink>
      <w:r w:rsidRPr="00895E6C">
        <w:rPr>
          <w:rFonts w:ascii="Times New Roman" w:eastAsia="SimSun" w:hAnsi="Times New Roman"/>
          <w:kern w:val="2"/>
          <w:sz w:val="18"/>
          <w:szCs w:val="18"/>
        </w:rPr>
        <w:t>:</w:t>
      </w:r>
    </w:p>
    <w:p w:rsidR="001903F0" w:rsidRPr="00895E6C" w:rsidRDefault="001903F0" w:rsidP="00895E6C">
      <w:pPr>
        <w:widowControl w:val="0"/>
        <w:autoSpaceDE w:val="0"/>
        <w:autoSpaceDN w:val="0"/>
        <w:adjustRightInd w:val="0"/>
        <w:spacing w:after="0" w:line="240" w:lineRule="auto"/>
        <w:ind w:firstLine="540"/>
        <w:jc w:val="both"/>
        <w:rPr>
          <w:rFonts w:ascii="Times New Roman" w:eastAsia="SimSun" w:hAnsi="Times New Roman"/>
          <w:kern w:val="2"/>
          <w:sz w:val="18"/>
          <w:szCs w:val="18"/>
        </w:rPr>
      </w:pPr>
      <w:r w:rsidRPr="00895E6C">
        <w:rPr>
          <w:rFonts w:ascii="Times New Roman" w:eastAsia="SimSun" w:hAnsi="Times New Roman"/>
          <w:kern w:val="2"/>
          <w:sz w:val="18"/>
          <w:szCs w:val="18"/>
        </w:rPr>
        <w:t xml:space="preserve">1) после </w:t>
      </w:r>
      <w:hyperlink r:id="rId9" w:history="1">
        <w:r w:rsidRPr="00895E6C">
          <w:rPr>
            <w:rFonts w:ascii="Times New Roman" w:eastAsia="SimSun" w:hAnsi="Times New Roman"/>
            <w:kern w:val="2"/>
            <w:sz w:val="18"/>
            <w:szCs w:val="18"/>
          </w:rPr>
          <w:t>таблицы</w:t>
        </w:r>
      </w:hyperlink>
      <w:r w:rsidRPr="00895E6C">
        <w:rPr>
          <w:rFonts w:ascii="Times New Roman" w:eastAsia="SimSun" w:hAnsi="Times New Roman"/>
          <w:kern w:val="2"/>
          <w:sz w:val="18"/>
          <w:szCs w:val="18"/>
        </w:rPr>
        <w:t xml:space="preserve"> «Половинский муниципальный округ Курганской области» дополнить таблицей следующего содержания:</w:t>
      </w:r>
    </w:p>
    <w:p w:rsidR="001903F0" w:rsidRPr="00895E6C" w:rsidRDefault="001903F0" w:rsidP="00895E6C">
      <w:pPr>
        <w:widowControl w:val="0"/>
        <w:autoSpaceDE w:val="0"/>
        <w:autoSpaceDN w:val="0"/>
        <w:adjustRightInd w:val="0"/>
        <w:spacing w:after="0" w:line="240" w:lineRule="auto"/>
        <w:ind w:firstLine="540"/>
        <w:jc w:val="both"/>
        <w:rPr>
          <w:rFonts w:ascii="Times New Roman" w:eastAsia="SimSun" w:hAnsi="Times New Roman"/>
          <w:kern w:val="2"/>
          <w:sz w:val="18"/>
          <w:szCs w:val="18"/>
        </w:rPr>
      </w:pPr>
    </w:p>
    <w:p w:rsidR="001903F0" w:rsidRPr="00895E6C" w:rsidRDefault="001903F0" w:rsidP="00895E6C">
      <w:pPr>
        <w:widowControl w:val="0"/>
        <w:autoSpaceDE w:val="0"/>
        <w:autoSpaceDN w:val="0"/>
        <w:adjustRightInd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w:t>
      </w:r>
      <w:r w:rsidRPr="00895E6C">
        <w:rPr>
          <w:rFonts w:ascii="Times New Roman" w:eastAsia="SimSun" w:hAnsi="Times New Roman"/>
          <w:b/>
          <w:bCs/>
          <w:kern w:val="2"/>
          <w:sz w:val="18"/>
          <w:szCs w:val="18"/>
        </w:rPr>
        <w:t>Притобольный муниципальный округ Курганской области</w:t>
      </w:r>
    </w:p>
    <w:p w:rsidR="001903F0" w:rsidRPr="00895E6C" w:rsidRDefault="001903F0" w:rsidP="00895E6C">
      <w:pPr>
        <w:widowControl w:val="0"/>
        <w:autoSpaceDE w:val="0"/>
        <w:autoSpaceDN w:val="0"/>
        <w:adjustRightInd w:val="0"/>
        <w:spacing w:after="0" w:line="240" w:lineRule="auto"/>
        <w:jc w:val="center"/>
        <w:rPr>
          <w:rFonts w:ascii="Times New Roman" w:eastAsia="SimSun" w:hAnsi="Times New Roman"/>
          <w:kern w:val="2"/>
          <w:sz w:val="18"/>
          <w:szCs w:val="18"/>
        </w:rPr>
      </w:pPr>
    </w:p>
    <w:tbl>
      <w:tblPr>
        <w:tblW w:w="0" w:type="auto"/>
        <w:jc w:val="center"/>
        <w:tblInd w:w="-60" w:type="dxa"/>
        <w:tblLayout w:type="fixed"/>
        <w:tblCellMar>
          <w:top w:w="102" w:type="dxa"/>
          <w:left w:w="62" w:type="dxa"/>
          <w:bottom w:w="102" w:type="dxa"/>
          <w:right w:w="62" w:type="dxa"/>
        </w:tblCellMar>
        <w:tblLook w:val="0000"/>
      </w:tblPr>
      <w:tblGrid>
        <w:gridCol w:w="4536"/>
        <w:gridCol w:w="4536"/>
      </w:tblGrid>
      <w:tr w:rsidR="001903F0" w:rsidRPr="00895E6C" w:rsidTr="00A108AE">
        <w:trPr>
          <w:jc w:val="center"/>
        </w:trPr>
        <w:tc>
          <w:tcPr>
            <w:tcW w:w="4536" w:type="dxa"/>
            <w:tcBorders>
              <w:top w:val="single" w:sz="4" w:space="0" w:color="auto"/>
              <w:left w:val="single" w:sz="4" w:space="0" w:color="auto"/>
              <w:bottom w:val="single" w:sz="4" w:space="0" w:color="auto"/>
              <w:right w:val="single" w:sz="4" w:space="0" w:color="auto"/>
            </w:tcBorders>
          </w:tcPr>
          <w:p w:rsidR="001903F0" w:rsidRPr="00895E6C" w:rsidRDefault="001903F0" w:rsidP="00895E6C">
            <w:pPr>
              <w:widowControl w:val="0"/>
              <w:autoSpaceDE w:val="0"/>
              <w:autoSpaceDN w:val="0"/>
              <w:adjustRightInd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Наименование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tcPr>
          <w:p w:rsidR="001903F0" w:rsidRPr="00895E6C" w:rsidRDefault="001903F0" w:rsidP="00895E6C">
            <w:pPr>
              <w:widowControl w:val="0"/>
              <w:autoSpaceDE w:val="0"/>
              <w:autoSpaceDN w:val="0"/>
              <w:adjustRightInd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Статус муниципального образования</w:t>
            </w:r>
          </w:p>
        </w:tc>
      </w:tr>
      <w:tr w:rsidR="001903F0" w:rsidRPr="00895E6C" w:rsidTr="00A108AE">
        <w:trPr>
          <w:jc w:val="center"/>
        </w:trPr>
        <w:tc>
          <w:tcPr>
            <w:tcW w:w="4536" w:type="dxa"/>
            <w:tcBorders>
              <w:top w:val="single" w:sz="4" w:space="0" w:color="auto"/>
              <w:left w:val="single" w:sz="4" w:space="0" w:color="auto"/>
              <w:bottom w:val="single" w:sz="4" w:space="0" w:color="auto"/>
              <w:right w:val="single" w:sz="4" w:space="0" w:color="auto"/>
            </w:tcBorders>
          </w:tcPr>
          <w:p w:rsidR="001903F0" w:rsidRPr="00895E6C" w:rsidRDefault="001903F0" w:rsidP="00895E6C">
            <w:pPr>
              <w:widowControl w:val="0"/>
              <w:autoSpaceDE w:val="0"/>
              <w:autoSpaceDN w:val="0"/>
              <w:adjustRightInd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Притобольный муниципальный округ Курганской области</w:t>
            </w:r>
          </w:p>
        </w:tc>
        <w:tc>
          <w:tcPr>
            <w:tcW w:w="4536" w:type="dxa"/>
            <w:tcBorders>
              <w:top w:val="single" w:sz="4" w:space="0" w:color="auto"/>
              <w:left w:val="single" w:sz="4" w:space="0" w:color="auto"/>
              <w:bottom w:val="single" w:sz="4" w:space="0" w:color="auto"/>
              <w:right w:val="single" w:sz="4" w:space="0" w:color="auto"/>
            </w:tcBorders>
          </w:tcPr>
          <w:p w:rsidR="001903F0" w:rsidRPr="00895E6C" w:rsidRDefault="001903F0" w:rsidP="00895E6C">
            <w:pPr>
              <w:widowControl w:val="0"/>
              <w:autoSpaceDE w:val="0"/>
              <w:autoSpaceDN w:val="0"/>
              <w:adjustRightInd w:val="0"/>
              <w:spacing w:after="0" w:line="240" w:lineRule="auto"/>
              <w:jc w:val="center"/>
              <w:rPr>
                <w:rFonts w:ascii="Times New Roman" w:eastAsia="SimSun" w:hAnsi="Times New Roman"/>
                <w:kern w:val="2"/>
                <w:sz w:val="18"/>
                <w:szCs w:val="18"/>
              </w:rPr>
            </w:pPr>
            <w:r w:rsidRPr="00895E6C">
              <w:rPr>
                <w:rFonts w:ascii="Times New Roman" w:eastAsia="SimSun" w:hAnsi="Times New Roman"/>
                <w:kern w:val="2"/>
                <w:sz w:val="18"/>
                <w:szCs w:val="18"/>
              </w:rPr>
              <w:t>Муниципальный округ</w:t>
            </w:r>
          </w:p>
        </w:tc>
      </w:tr>
    </w:tbl>
    <w:p w:rsidR="001903F0" w:rsidRPr="00895E6C" w:rsidRDefault="001903F0" w:rsidP="00895E6C">
      <w:pPr>
        <w:widowControl w:val="0"/>
        <w:autoSpaceDE w:val="0"/>
        <w:autoSpaceDN w:val="0"/>
        <w:adjustRightInd w:val="0"/>
        <w:spacing w:after="0" w:line="240" w:lineRule="auto"/>
        <w:jc w:val="right"/>
        <w:rPr>
          <w:rFonts w:ascii="Times New Roman" w:eastAsia="SimSun" w:hAnsi="Times New Roman"/>
          <w:kern w:val="2"/>
          <w:sz w:val="18"/>
          <w:szCs w:val="18"/>
        </w:rPr>
      </w:pPr>
      <w:r w:rsidRPr="00895E6C">
        <w:rPr>
          <w:rFonts w:ascii="Times New Roman" w:eastAsia="SimSun" w:hAnsi="Times New Roman"/>
          <w:kern w:val="2"/>
          <w:sz w:val="18"/>
          <w:szCs w:val="18"/>
        </w:rPr>
        <w:t>»;</w:t>
      </w:r>
    </w:p>
    <w:p w:rsidR="001903F0" w:rsidRPr="00895E6C" w:rsidRDefault="001903F0" w:rsidP="00895E6C">
      <w:pPr>
        <w:widowControl w:val="0"/>
        <w:tabs>
          <w:tab w:val="left" w:pos="0"/>
        </w:tabs>
        <w:spacing w:after="0" w:line="240" w:lineRule="auto"/>
        <w:ind w:firstLine="709"/>
        <w:jc w:val="both"/>
        <w:rPr>
          <w:rFonts w:ascii="Times New Roman" w:eastAsia="SimSun" w:hAnsi="Times New Roman"/>
          <w:color w:val="000000"/>
          <w:kern w:val="2"/>
          <w:sz w:val="18"/>
          <w:szCs w:val="18"/>
          <w:lang w:eastAsia="zh-CN"/>
        </w:rPr>
      </w:pPr>
      <w:r w:rsidRPr="00895E6C">
        <w:rPr>
          <w:rFonts w:ascii="Times New Roman" w:eastAsia="SimSun" w:hAnsi="Times New Roman"/>
          <w:color w:val="000000"/>
          <w:kern w:val="2"/>
          <w:sz w:val="18"/>
          <w:szCs w:val="18"/>
          <w:lang w:eastAsia="zh-CN"/>
        </w:rPr>
        <w:t>2) таблицу  «Притобольный район» исключить.</w:t>
      </w:r>
    </w:p>
    <w:p w:rsidR="001903F0" w:rsidRPr="00895E6C" w:rsidRDefault="001903F0" w:rsidP="00895E6C">
      <w:pPr>
        <w:widowControl w:val="0"/>
        <w:tabs>
          <w:tab w:val="left" w:pos="0"/>
        </w:tabs>
        <w:spacing w:after="0" w:line="240" w:lineRule="auto"/>
        <w:ind w:firstLine="709"/>
        <w:jc w:val="both"/>
        <w:rPr>
          <w:rFonts w:ascii="Times New Roman" w:eastAsia="SimSun" w:hAnsi="Times New Roman"/>
          <w:color w:val="000000"/>
          <w:kern w:val="2"/>
          <w:sz w:val="18"/>
          <w:szCs w:val="18"/>
          <w:lang w:eastAsia="zh-CN"/>
        </w:rPr>
      </w:pPr>
      <w:r w:rsidRPr="00895E6C">
        <w:rPr>
          <w:rFonts w:ascii="Times New Roman" w:eastAsia="SimSun" w:hAnsi="Times New Roman"/>
          <w:color w:val="000000"/>
          <w:kern w:val="2"/>
          <w:sz w:val="18"/>
          <w:szCs w:val="18"/>
          <w:lang w:eastAsia="zh-CN"/>
        </w:rPr>
        <w:t>3. Таблицу «Притобольный район» приложения № 2 исключить.</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4. В приложении № 3:</w:t>
      </w:r>
    </w:p>
    <w:p w:rsidR="001903F0" w:rsidRPr="00895E6C" w:rsidRDefault="001903F0" w:rsidP="00895E6C">
      <w:pPr>
        <w:widowControl w:val="0"/>
        <w:tabs>
          <w:tab w:val="left" w:pos="709"/>
        </w:tabs>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color w:val="000000"/>
          <w:kern w:val="2"/>
          <w:sz w:val="18"/>
          <w:szCs w:val="18"/>
          <w:lang w:eastAsia="zh-CN"/>
        </w:rPr>
        <w:t>1) </w:t>
      </w:r>
      <w:r w:rsidRPr="00895E6C">
        <w:rPr>
          <w:rFonts w:ascii="Times New Roman" w:eastAsia="SimSun" w:hAnsi="Times New Roman"/>
          <w:color w:val="000000"/>
          <w:kern w:val="2"/>
          <w:sz w:val="18"/>
          <w:szCs w:val="18"/>
        </w:rPr>
        <w:t xml:space="preserve">после </w:t>
      </w:r>
      <w:r w:rsidRPr="00895E6C">
        <w:rPr>
          <w:rFonts w:ascii="Times New Roman" w:eastAsia="SimSun" w:hAnsi="Times New Roman"/>
          <w:kern w:val="2"/>
          <w:sz w:val="18"/>
          <w:szCs w:val="18"/>
        </w:rPr>
        <w:t>таблицы «Половинский муниципальный округ Курганской области» дополнить таблицей следующего содержания:</w:t>
      </w:r>
    </w:p>
    <w:p w:rsidR="001903F0" w:rsidRPr="00895E6C" w:rsidRDefault="001903F0" w:rsidP="00895E6C">
      <w:pPr>
        <w:widowControl w:val="0"/>
        <w:tabs>
          <w:tab w:val="left" w:pos="709"/>
        </w:tabs>
        <w:spacing w:after="0" w:line="240" w:lineRule="auto"/>
        <w:ind w:firstLine="709"/>
        <w:jc w:val="both"/>
        <w:rPr>
          <w:rFonts w:ascii="Times New Roman" w:eastAsia="SimSun" w:hAnsi="Times New Roman"/>
          <w:kern w:val="2"/>
          <w:sz w:val="18"/>
          <w:szCs w:val="18"/>
          <w:lang w:eastAsia="zh-CN"/>
        </w:rPr>
      </w:pPr>
    </w:p>
    <w:p w:rsidR="001903F0" w:rsidRPr="00895E6C" w:rsidRDefault="001903F0" w:rsidP="00895E6C">
      <w:pPr>
        <w:widowControl w:val="0"/>
        <w:tabs>
          <w:tab w:val="left" w:pos="709"/>
        </w:tabs>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w:t>
      </w:r>
      <w:r w:rsidRPr="00895E6C">
        <w:rPr>
          <w:rFonts w:ascii="Times New Roman" w:eastAsia="SimSun" w:hAnsi="Times New Roman"/>
          <w:b/>
          <w:bCs/>
          <w:kern w:val="2"/>
          <w:sz w:val="18"/>
          <w:szCs w:val="18"/>
          <w:lang w:eastAsia="zh-CN"/>
        </w:rPr>
        <w:t>Притобольный муниципальный округ Курганской области</w:t>
      </w:r>
    </w:p>
    <w:p w:rsidR="001903F0" w:rsidRPr="00895E6C" w:rsidRDefault="001903F0" w:rsidP="00895E6C">
      <w:pPr>
        <w:widowControl w:val="0"/>
        <w:tabs>
          <w:tab w:val="left" w:pos="709"/>
        </w:tabs>
        <w:spacing w:after="0" w:line="240" w:lineRule="auto"/>
        <w:ind w:firstLine="709"/>
        <w:jc w:val="both"/>
        <w:rPr>
          <w:rFonts w:ascii="Times New Roman" w:eastAsia="SimSun" w:hAnsi="Times New Roman"/>
          <w:b/>
          <w:bCs/>
          <w:kern w:val="2"/>
          <w:sz w:val="18"/>
          <w:szCs w:val="18"/>
          <w:lang w:eastAsia="zh-CN"/>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2362"/>
        <w:gridCol w:w="2374"/>
        <w:gridCol w:w="2400"/>
      </w:tblGrid>
      <w:tr w:rsidR="001903F0" w:rsidRPr="00895E6C" w:rsidTr="00A108AE">
        <w:trPr>
          <w:jc w:val="center"/>
        </w:trPr>
        <w:tc>
          <w:tcPr>
            <w:tcW w:w="2306"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Наименование муниципального образования</w:t>
            </w:r>
          </w:p>
        </w:tc>
        <w:tc>
          <w:tcPr>
            <w:tcW w:w="2362" w:type="dxa"/>
          </w:tcPr>
          <w:p w:rsidR="001903F0" w:rsidRPr="00895E6C" w:rsidRDefault="001903F0" w:rsidP="00895E6C">
            <w:pPr>
              <w:widowControl w:val="0"/>
              <w:spacing w:after="0" w:line="240" w:lineRule="auto"/>
              <w:ind w:left="-25" w:firstLine="25"/>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Наименование главы муниципального образования</w:t>
            </w:r>
          </w:p>
        </w:tc>
        <w:tc>
          <w:tcPr>
            <w:tcW w:w="2374"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Наименование представительного органа муниципального образования</w:t>
            </w:r>
          </w:p>
        </w:tc>
        <w:tc>
          <w:tcPr>
            <w:tcW w:w="2400"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Наименование местной администрации (исполнительно– распорядительного органа муниципального образования)</w:t>
            </w:r>
          </w:p>
        </w:tc>
      </w:tr>
      <w:tr w:rsidR="001903F0" w:rsidRPr="00895E6C" w:rsidTr="00A108AE">
        <w:trPr>
          <w:jc w:val="center"/>
        </w:trPr>
        <w:tc>
          <w:tcPr>
            <w:tcW w:w="2306"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Притобольный муниципальный округ Курганской области</w:t>
            </w:r>
          </w:p>
        </w:tc>
        <w:tc>
          <w:tcPr>
            <w:tcW w:w="2362"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Глава Притобольного  муниципального  округа Курганской области</w:t>
            </w:r>
          </w:p>
        </w:tc>
        <w:tc>
          <w:tcPr>
            <w:tcW w:w="2374"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Дума  Притобольного муниципального  округа Курганской области</w:t>
            </w:r>
          </w:p>
        </w:tc>
        <w:tc>
          <w:tcPr>
            <w:tcW w:w="2400" w:type="dxa"/>
          </w:tcPr>
          <w:p w:rsidR="001903F0" w:rsidRPr="00895E6C" w:rsidRDefault="001903F0" w:rsidP="00895E6C">
            <w:pPr>
              <w:widowControl w:val="0"/>
              <w:spacing w:after="0" w:line="240" w:lineRule="auto"/>
              <w:jc w:val="center"/>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Администрация Притобольного муниципального  округа Курганской области</w:t>
            </w:r>
          </w:p>
        </w:tc>
      </w:tr>
    </w:tbl>
    <w:p w:rsidR="001903F0" w:rsidRPr="00895E6C" w:rsidRDefault="001903F0" w:rsidP="00895E6C">
      <w:pPr>
        <w:widowControl w:val="0"/>
        <w:autoSpaceDE w:val="0"/>
        <w:autoSpaceDN w:val="0"/>
        <w:adjustRightInd w:val="0"/>
        <w:spacing w:after="0" w:line="240" w:lineRule="auto"/>
        <w:jc w:val="right"/>
        <w:rPr>
          <w:rFonts w:ascii="Times New Roman" w:eastAsia="SimSun" w:hAnsi="Times New Roman"/>
          <w:kern w:val="2"/>
          <w:sz w:val="18"/>
          <w:szCs w:val="18"/>
        </w:rPr>
      </w:pPr>
      <w:r w:rsidRPr="00895E6C">
        <w:rPr>
          <w:rFonts w:ascii="Times New Roman" w:eastAsia="SimSun" w:hAnsi="Times New Roman"/>
          <w:kern w:val="2"/>
          <w:sz w:val="18"/>
          <w:szCs w:val="18"/>
          <w:lang w:eastAsia="zh-CN"/>
        </w:rPr>
        <w:t xml:space="preserve">                                                                                                                                                    »</w:t>
      </w:r>
      <w:r w:rsidRPr="00895E6C">
        <w:rPr>
          <w:rFonts w:ascii="Times New Roman" w:eastAsia="SimSun" w:hAnsi="Times New Roman"/>
          <w:kern w:val="2"/>
          <w:sz w:val="18"/>
          <w:szCs w:val="18"/>
        </w:rPr>
        <w:t>;</w:t>
      </w:r>
    </w:p>
    <w:p w:rsidR="001903F0" w:rsidRPr="00895E6C" w:rsidRDefault="001903F0" w:rsidP="00895E6C">
      <w:pPr>
        <w:widowControl w:val="0"/>
        <w:spacing w:after="0" w:line="240" w:lineRule="auto"/>
        <w:jc w:val="right"/>
        <w:rPr>
          <w:rFonts w:ascii="Times New Roman" w:eastAsia="SimSun" w:hAnsi="Times New Roman"/>
          <w:kern w:val="2"/>
          <w:sz w:val="18"/>
          <w:szCs w:val="18"/>
          <w:lang w:eastAsia="zh-CN"/>
        </w:rPr>
      </w:pPr>
    </w:p>
    <w:p w:rsidR="001903F0" w:rsidRPr="00895E6C" w:rsidRDefault="001903F0" w:rsidP="00895E6C">
      <w:pPr>
        <w:widowControl w:val="0"/>
        <w:spacing w:after="0" w:line="240" w:lineRule="auto"/>
        <w:ind w:firstLine="709"/>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2) таблицу «Притобольный район» исключить.</w:t>
      </w:r>
    </w:p>
    <w:p w:rsidR="001903F0" w:rsidRPr="00895E6C" w:rsidRDefault="001903F0" w:rsidP="00895E6C">
      <w:pPr>
        <w:widowControl w:val="0"/>
        <w:autoSpaceDE w:val="0"/>
        <w:autoSpaceDN w:val="0"/>
        <w:adjustRightInd w:val="0"/>
        <w:spacing w:after="0" w:line="240" w:lineRule="auto"/>
        <w:ind w:left="900" w:hanging="191"/>
        <w:jc w:val="both"/>
        <w:rPr>
          <w:rFonts w:ascii="Times New Roman" w:eastAsia="SimSun" w:hAnsi="Times New Roman"/>
          <w:b/>
          <w:bCs/>
          <w:kern w:val="2"/>
          <w:sz w:val="18"/>
          <w:szCs w:val="18"/>
          <w:lang w:eastAsia="zh-CN"/>
        </w:rPr>
      </w:pPr>
      <w:r w:rsidRPr="00895E6C">
        <w:rPr>
          <w:rFonts w:ascii="Times New Roman" w:eastAsia="SimSun" w:hAnsi="Times New Roman"/>
          <w:b/>
          <w:bCs/>
          <w:kern w:val="2"/>
          <w:sz w:val="18"/>
          <w:szCs w:val="18"/>
          <w:lang w:eastAsia="zh-CN"/>
        </w:rPr>
        <w:t>Статья 8</w:t>
      </w:r>
    </w:p>
    <w:p w:rsidR="001903F0" w:rsidRPr="00895E6C" w:rsidRDefault="001903F0" w:rsidP="00895E6C">
      <w:pPr>
        <w:widowControl w:val="0"/>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1. Настоящий закон вступает в силу по истечении десяти дней после дня его официального опубликования.</w:t>
      </w:r>
    </w:p>
    <w:p w:rsidR="001903F0" w:rsidRPr="00895E6C" w:rsidRDefault="001903F0" w:rsidP="00895E6C">
      <w:pPr>
        <w:widowControl w:val="0"/>
        <w:tabs>
          <w:tab w:val="left" w:pos="2520"/>
        </w:tabs>
        <w:autoSpaceDE w:val="0"/>
        <w:autoSpaceDN w:val="0"/>
        <w:adjustRightInd w:val="0"/>
        <w:spacing w:after="0" w:line="240" w:lineRule="auto"/>
        <w:ind w:firstLine="709"/>
        <w:jc w:val="both"/>
        <w:rPr>
          <w:rFonts w:ascii="Times New Roman" w:eastAsia="SimSun" w:hAnsi="Times New Roman"/>
          <w:kern w:val="2"/>
          <w:sz w:val="18"/>
          <w:szCs w:val="18"/>
          <w:lang w:eastAsia="zh-CN"/>
        </w:rPr>
      </w:pPr>
      <w:r w:rsidRPr="00895E6C">
        <w:rPr>
          <w:rFonts w:ascii="Times New Roman" w:eastAsia="SimSun" w:hAnsi="Times New Roman"/>
          <w:kern w:val="2"/>
          <w:sz w:val="18"/>
          <w:szCs w:val="18"/>
          <w:lang w:eastAsia="zh-CN"/>
        </w:rPr>
        <w:t>2. </w:t>
      </w:r>
      <w:r w:rsidRPr="00895E6C">
        <w:rPr>
          <w:rFonts w:ascii="Times New Roman" w:eastAsia="SimSun" w:hAnsi="Times New Roman"/>
          <w:kern w:val="2"/>
          <w:sz w:val="18"/>
          <w:szCs w:val="18"/>
        </w:rPr>
        <w:t xml:space="preserve">Положения статьи 2 настоящего закона применяются </w:t>
      </w:r>
      <w:r w:rsidRPr="00895E6C">
        <w:rPr>
          <w:rFonts w:ascii="Times New Roman" w:eastAsia="SimSun" w:hAnsi="Times New Roman"/>
          <w:kern w:val="2"/>
          <w:sz w:val="18"/>
          <w:szCs w:val="18"/>
          <w:lang w:eastAsia="zh-CN"/>
        </w:rPr>
        <w:t xml:space="preserve">в случае отсутствия в течение одного месяца со дня вступления в силу закона Курганской области, устанавливающего границы вновь образованного муниципального образования,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w:t>
      </w:r>
    </w:p>
    <w:p w:rsidR="001903F0" w:rsidRPr="00895E6C" w:rsidRDefault="001903F0" w:rsidP="00895E6C">
      <w:pPr>
        <w:widowControl w:val="0"/>
        <w:tabs>
          <w:tab w:val="left" w:pos="2520"/>
        </w:tabs>
        <w:autoSpaceDE w:val="0"/>
        <w:autoSpaceDN w:val="0"/>
        <w:adjustRightInd w:val="0"/>
        <w:spacing w:after="0" w:line="240" w:lineRule="auto"/>
        <w:ind w:firstLine="709"/>
        <w:jc w:val="both"/>
        <w:rPr>
          <w:rFonts w:ascii="Times New Roman" w:eastAsia="SimSun" w:hAnsi="Times New Roman"/>
          <w:kern w:val="2"/>
          <w:sz w:val="18"/>
          <w:szCs w:val="18"/>
        </w:rPr>
      </w:pPr>
      <w:r w:rsidRPr="00895E6C">
        <w:rPr>
          <w:rFonts w:ascii="Times New Roman" w:eastAsia="SimSun" w:hAnsi="Times New Roman"/>
          <w:kern w:val="2"/>
          <w:sz w:val="18"/>
          <w:szCs w:val="18"/>
        </w:rPr>
        <w:t>3. Со дня вступления в силу настоящего закона признать утратившими силу:</w:t>
      </w:r>
    </w:p>
    <w:p w:rsidR="001903F0" w:rsidRPr="00895E6C" w:rsidRDefault="001903F0" w:rsidP="00895E6C">
      <w:pPr>
        <w:widowControl w:val="0"/>
        <w:tabs>
          <w:tab w:val="left" w:pos="2520"/>
        </w:tabs>
        <w:autoSpaceDE w:val="0"/>
        <w:autoSpaceDN w:val="0"/>
        <w:adjustRightInd w:val="0"/>
        <w:spacing w:after="0" w:line="240" w:lineRule="auto"/>
        <w:ind w:firstLine="709"/>
        <w:jc w:val="both"/>
        <w:rPr>
          <w:rFonts w:ascii="Times New Roman" w:eastAsia="SimSun" w:hAnsi="Times New Roman"/>
          <w:color w:val="000000"/>
          <w:kern w:val="2"/>
          <w:sz w:val="18"/>
          <w:szCs w:val="18"/>
        </w:rPr>
      </w:pPr>
      <w:r w:rsidRPr="00895E6C">
        <w:rPr>
          <w:rFonts w:ascii="Times New Roman" w:eastAsia="SimSun" w:hAnsi="Times New Roman"/>
          <w:kern w:val="2"/>
          <w:sz w:val="18"/>
          <w:szCs w:val="18"/>
        </w:rPr>
        <w:t xml:space="preserve">1) </w:t>
      </w:r>
      <w:r w:rsidRPr="00895E6C">
        <w:rPr>
          <w:rFonts w:ascii="Times New Roman" w:eastAsia="SimSun" w:hAnsi="Times New Roman"/>
          <w:kern w:val="2"/>
          <w:sz w:val="18"/>
          <w:szCs w:val="18"/>
          <w:lang w:eastAsia="zh-CN"/>
        </w:rPr>
        <w:t xml:space="preserve">Закон Курганской области от 30 мая 2018 года № 50 «О преобразовании муниципальных образований </w:t>
      </w:r>
      <w:r w:rsidRPr="00895E6C">
        <w:rPr>
          <w:rFonts w:ascii="Times New Roman" w:eastAsia="SimSun" w:hAnsi="Times New Roman"/>
          <w:kern w:val="2"/>
          <w:sz w:val="18"/>
          <w:szCs w:val="18"/>
          <w:shd w:val="clear" w:color="auto" w:fill="FFFFFF"/>
          <w:lang w:eastAsia="zh-CN"/>
        </w:rPr>
        <w:t>Боровлянский сельсовет и Притобольный сельсовет, входящих в состав Притобольного района Курганской области, путем их объединения и внесении изменений в некоторые законы Курганской области</w:t>
      </w:r>
      <w:r w:rsidRPr="00895E6C">
        <w:rPr>
          <w:rFonts w:ascii="Times New Roman" w:eastAsia="SimSun" w:hAnsi="Times New Roman"/>
          <w:kern w:val="2"/>
          <w:sz w:val="18"/>
          <w:szCs w:val="18"/>
          <w:lang w:eastAsia="zh-CN"/>
        </w:rPr>
        <w:t>»;</w:t>
      </w:r>
    </w:p>
    <w:p w:rsidR="001903F0" w:rsidRPr="00895E6C" w:rsidRDefault="001903F0" w:rsidP="00895E6C">
      <w:pPr>
        <w:shd w:val="clear" w:color="auto" w:fill="FFFFFF"/>
        <w:spacing w:after="0" w:line="240" w:lineRule="auto"/>
        <w:jc w:val="both"/>
        <w:rPr>
          <w:rFonts w:ascii="Times New Roman" w:hAnsi="Times New Roman"/>
          <w:sz w:val="18"/>
          <w:szCs w:val="18"/>
        </w:rPr>
      </w:pPr>
      <w:r w:rsidRPr="00895E6C">
        <w:rPr>
          <w:rFonts w:ascii="Times New Roman" w:hAnsi="Times New Roman"/>
          <w:sz w:val="18"/>
          <w:szCs w:val="18"/>
        </w:rPr>
        <w:t xml:space="preserve">           2) Закон Курганской области от 20 сентября 2018 года № 92 </w:t>
      </w:r>
      <w:r w:rsidRPr="00895E6C">
        <w:rPr>
          <w:rFonts w:ascii="Times New Roman" w:hAnsi="Times New Roman"/>
          <w:color w:val="000000"/>
          <w:sz w:val="18"/>
          <w:szCs w:val="18"/>
        </w:rPr>
        <w:t>«</w:t>
      </w:r>
      <w:r w:rsidRPr="00895E6C">
        <w:rPr>
          <w:rFonts w:ascii="Times New Roman" w:hAnsi="Times New Roman"/>
          <w:bCs/>
          <w:color w:val="000000"/>
          <w:sz w:val="18"/>
          <w:szCs w:val="18"/>
          <w:shd w:val="clear" w:color="auto" w:fill="FFFFFF"/>
        </w:rPr>
        <w:t>О преобразовании муниципальных образований Раскатихинский сельсовет и Ярославский сельсовет, входящих в состав Притобольного района Курганской области, путем их объединения и внесении изменений в некоторые законы Курганской области</w:t>
      </w:r>
      <w:r w:rsidRPr="00895E6C">
        <w:rPr>
          <w:rFonts w:ascii="Times New Roman" w:hAnsi="Times New Roman"/>
          <w:color w:val="000000"/>
          <w:sz w:val="18"/>
          <w:szCs w:val="18"/>
        </w:rPr>
        <w:t>».</w:t>
      </w:r>
    </w:p>
    <w:p w:rsidR="001903F0" w:rsidRPr="00895E6C" w:rsidRDefault="001903F0" w:rsidP="00895E6C">
      <w:pPr>
        <w:widowControl w:val="0"/>
        <w:spacing w:after="0" w:line="240" w:lineRule="auto"/>
        <w:jc w:val="both"/>
        <w:rPr>
          <w:rFonts w:ascii="Times New Roman" w:eastAsia="SimSun" w:hAnsi="Times New Roman"/>
          <w:kern w:val="2"/>
          <w:sz w:val="18"/>
          <w:szCs w:val="18"/>
        </w:rPr>
      </w:pPr>
    </w:p>
    <w:p w:rsidR="001903F0" w:rsidRPr="00895E6C" w:rsidRDefault="001903F0" w:rsidP="00895E6C">
      <w:pPr>
        <w:widowControl w:val="0"/>
        <w:spacing w:after="0" w:line="240" w:lineRule="auto"/>
        <w:jc w:val="both"/>
        <w:rPr>
          <w:rFonts w:ascii="Times New Roman" w:eastAsia="SimSun" w:hAnsi="Times New Roman"/>
          <w:kern w:val="2"/>
          <w:sz w:val="18"/>
          <w:szCs w:val="18"/>
        </w:rPr>
      </w:pPr>
      <w:r w:rsidRPr="00895E6C">
        <w:rPr>
          <w:rFonts w:ascii="Times New Roman" w:eastAsia="SimSun" w:hAnsi="Times New Roman"/>
          <w:kern w:val="2"/>
          <w:sz w:val="18"/>
          <w:szCs w:val="18"/>
        </w:rPr>
        <w:t>Губернатор Курганской области</w:t>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r>
      <w:r w:rsidRPr="00895E6C">
        <w:rPr>
          <w:rFonts w:ascii="Times New Roman" w:eastAsia="SimSun" w:hAnsi="Times New Roman"/>
          <w:kern w:val="2"/>
          <w:sz w:val="18"/>
          <w:szCs w:val="18"/>
        </w:rPr>
        <w:tab/>
        <w:t>В.М. Шумков</w:t>
      </w:r>
    </w:p>
    <w:p w:rsidR="001903F0" w:rsidRPr="00895E6C" w:rsidRDefault="001903F0" w:rsidP="00895E6C">
      <w:pPr>
        <w:widowControl w:val="0"/>
        <w:spacing w:after="0" w:line="240" w:lineRule="auto"/>
        <w:jc w:val="both"/>
        <w:rPr>
          <w:rFonts w:ascii="Times New Roman" w:eastAsia="SimSun" w:hAnsi="Times New Roman"/>
          <w:kern w:val="2"/>
          <w:sz w:val="18"/>
          <w:szCs w:val="18"/>
        </w:rPr>
      </w:pPr>
    </w:p>
    <w:p w:rsidR="001903F0" w:rsidRPr="00895E6C" w:rsidRDefault="001903F0" w:rsidP="00895E6C">
      <w:pPr>
        <w:widowControl w:val="0"/>
        <w:spacing w:after="0" w:line="240" w:lineRule="auto"/>
        <w:jc w:val="both"/>
        <w:rPr>
          <w:rFonts w:ascii="Times New Roman" w:eastAsia="SimSun" w:hAnsi="Times New Roman"/>
          <w:color w:val="000000"/>
          <w:kern w:val="2"/>
          <w:sz w:val="18"/>
          <w:szCs w:val="18"/>
        </w:rPr>
      </w:pPr>
      <w:r w:rsidRPr="00895E6C">
        <w:rPr>
          <w:rFonts w:ascii="Times New Roman" w:eastAsia="SimSun" w:hAnsi="Times New Roman"/>
          <w:color w:val="000000"/>
          <w:kern w:val="2"/>
          <w:sz w:val="18"/>
          <w:szCs w:val="18"/>
        </w:rPr>
        <w:t>город Курган</w:t>
      </w:r>
    </w:p>
    <w:p w:rsidR="001903F0" w:rsidRPr="00895E6C" w:rsidRDefault="001903F0" w:rsidP="00895E6C">
      <w:pPr>
        <w:widowControl w:val="0"/>
        <w:spacing w:after="0" w:line="240" w:lineRule="auto"/>
        <w:jc w:val="both"/>
        <w:rPr>
          <w:rFonts w:ascii="Times New Roman" w:eastAsia="SimSun" w:hAnsi="Times New Roman"/>
          <w:color w:val="000000"/>
          <w:kern w:val="2"/>
          <w:sz w:val="18"/>
          <w:szCs w:val="18"/>
        </w:rPr>
      </w:pPr>
    </w:p>
    <w:p w:rsidR="001903F0" w:rsidRPr="00895E6C" w:rsidRDefault="001903F0" w:rsidP="00895E6C">
      <w:pPr>
        <w:spacing w:after="0" w:line="240" w:lineRule="auto"/>
        <w:jc w:val="both"/>
        <w:rPr>
          <w:rFonts w:ascii="Times New Roman" w:eastAsia="SimSun" w:hAnsi="Times New Roman"/>
          <w:b/>
          <w:bCs/>
          <w:color w:val="000000"/>
          <w:sz w:val="18"/>
          <w:szCs w:val="18"/>
        </w:rPr>
      </w:pPr>
      <w:r w:rsidRPr="00895E6C">
        <w:rPr>
          <w:rFonts w:ascii="Times New Roman" w:eastAsia="SimSun" w:hAnsi="Times New Roman"/>
          <w:sz w:val="18"/>
          <w:szCs w:val="18"/>
        </w:rPr>
        <w:t xml:space="preserve">«    »                     2022 года № </w:t>
      </w:r>
    </w:p>
    <w:p w:rsidR="001903F0" w:rsidRPr="00895E6C" w:rsidRDefault="001903F0" w:rsidP="00895E6C">
      <w:pPr>
        <w:widowControl w:val="0"/>
        <w:spacing w:after="0" w:line="240" w:lineRule="auto"/>
        <w:rPr>
          <w:rFonts w:ascii="Times New Roman" w:eastAsia="SimSun" w:hAnsi="Times New Roman"/>
          <w:kern w:val="2"/>
          <w:sz w:val="18"/>
          <w:szCs w:val="18"/>
          <w:lang w:eastAsia="zh-CN"/>
        </w:rPr>
      </w:pP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РОССИЙСКАЯ ФЕДЕРАЦИЯ</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КУРГАНСКАЯ ОБЛАСТЬ</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ПРИТОБОЛЬНЫЙ РАЙОН</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АДМИНИСТРАЦИЯ ПРИТОБОЛЬНОГО РАЙОНА</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ПОСТАНОВЛЕНИЕ</w:t>
      </w:r>
    </w:p>
    <w:p w:rsidR="001903F0" w:rsidRPr="00A108AE" w:rsidRDefault="001903F0" w:rsidP="00A108AE">
      <w:pPr>
        <w:spacing w:after="0" w:line="240" w:lineRule="auto"/>
        <w:rPr>
          <w:rFonts w:ascii="Times New Roman" w:hAnsi="Times New Roman"/>
          <w:b/>
          <w:sz w:val="18"/>
          <w:szCs w:val="18"/>
        </w:rPr>
      </w:pPr>
      <w:r w:rsidRPr="00A108AE">
        <w:rPr>
          <w:rFonts w:ascii="Times New Roman" w:hAnsi="Times New Roman"/>
          <w:b/>
          <w:sz w:val="18"/>
          <w:szCs w:val="18"/>
        </w:rPr>
        <w:t>от  24 мая 2021  года   №173 с. Глядянское</w:t>
      </w:r>
    </w:p>
    <w:p w:rsidR="001903F0" w:rsidRPr="00A108AE" w:rsidRDefault="001903F0" w:rsidP="00A108AE">
      <w:pPr>
        <w:spacing w:after="0" w:line="240" w:lineRule="auto"/>
        <w:ind w:right="5669"/>
        <w:jc w:val="both"/>
        <w:rPr>
          <w:rFonts w:ascii="Times New Roman" w:hAnsi="Times New Roman"/>
          <w:b/>
          <w:sz w:val="18"/>
          <w:szCs w:val="18"/>
        </w:rPr>
      </w:pPr>
      <w:r w:rsidRPr="00A108AE">
        <w:rPr>
          <w:rFonts w:ascii="Times New Roman" w:hAnsi="Times New Roman"/>
          <w:b/>
          <w:sz w:val="18"/>
          <w:szCs w:val="18"/>
        </w:rPr>
        <w:t xml:space="preserve"> О внесении изменений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w:t>
      </w:r>
    </w:p>
    <w:p w:rsidR="001903F0" w:rsidRPr="00A108AE" w:rsidRDefault="001903F0" w:rsidP="00A108AE">
      <w:pPr>
        <w:spacing w:after="0" w:line="240" w:lineRule="auto"/>
        <w:ind w:firstLine="708"/>
        <w:jc w:val="both"/>
        <w:rPr>
          <w:rFonts w:ascii="Times New Roman" w:hAnsi="Times New Roman"/>
          <w:sz w:val="18"/>
          <w:szCs w:val="18"/>
        </w:rPr>
      </w:pPr>
      <w:r w:rsidRPr="00A108AE">
        <w:rPr>
          <w:rFonts w:ascii="Times New Roman" w:hAnsi="Times New Roman"/>
          <w:sz w:val="18"/>
          <w:szCs w:val="18"/>
        </w:rPr>
        <w:t>В целях уточнения содержания нормативного правового акта Администрации Притобольного района, Администрация Притобольного района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ПОСТАНОВЛЯЕТ:</w:t>
      </w:r>
    </w:p>
    <w:p w:rsidR="001903F0" w:rsidRPr="00A108AE" w:rsidRDefault="001903F0" w:rsidP="00A108AE">
      <w:pPr>
        <w:spacing w:after="0" w:line="240" w:lineRule="auto"/>
        <w:ind w:firstLine="708"/>
        <w:jc w:val="both"/>
        <w:rPr>
          <w:rFonts w:ascii="Times New Roman" w:hAnsi="Times New Roman"/>
          <w:sz w:val="18"/>
          <w:szCs w:val="18"/>
        </w:rPr>
      </w:pPr>
      <w:r w:rsidRPr="00A108AE">
        <w:rPr>
          <w:rFonts w:ascii="Times New Roman" w:hAnsi="Times New Roman"/>
          <w:sz w:val="18"/>
          <w:szCs w:val="18"/>
        </w:rPr>
        <w:t>1. Внести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 следующие изменения:</w:t>
      </w:r>
    </w:p>
    <w:p w:rsidR="001903F0" w:rsidRPr="00A108AE" w:rsidRDefault="001903F0" w:rsidP="00A108AE">
      <w:pPr>
        <w:spacing w:after="0" w:line="240" w:lineRule="auto"/>
        <w:ind w:firstLine="708"/>
        <w:jc w:val="both"/>
        <w:rPr>
          <w:rFonts w:ascii="Times New Roman" w:hAnsi="Times New Roman"/>
          <w:sz w:val="18"/>
          <w:szCs w:val="18"/>
        </w:rPr>
      </w:pPr>
      <w:r w:rsidRPr="00A108AE">
        <w:rPr>
          <w:rFonts w:ascii="Times New Roman" w:hAnsi="Times New Roman"/>
          <w:sz w:val="18"/>
          <w:szCs w:val="18"/>
        </w:rPr>
        <w:t>1) в паспорте Программы строку «Объемы бюджетных ассигнований» изложить в следующей редакции: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824"/>
      </w:tblGrid>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Объемы бюджетных ассигнований</w:t>
            </w:r>
          </w:p>
        </w:tc>
        <w:tc>
          <w:tcPr>
            <w:tcW w:w="7824" w:type="dxa"/>
          </w:tcPr>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общий объем финансирования Программы составляет 339384,89  тыс. руб. в том числе по бюджетам:</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средства федерального бюджета – 286342,6 тыс. руб.;</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средства областного бюджета –   1094,64 тыс.руб.;</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 xml:space="preserve">средства местного бюджета –   894,990  тыс. руб.;                                                   </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средства внебюджетных источников –    51052,66 тыс.руб.</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в том числе по годам &lt;*&gt;:</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2020 год</w:t>
            </w:r>
            <w:r w:rsidRPr="00A108AE">
              <w:rPr>
                <w:rFonts w:ascii="Times New Roman" w:hAnsi="Times New Roman"/>
                <w:sz w:val="18"/>
                <w:szCs w:val="18"/>
              </w:rPr>
              <w:tab/>
              <w:t>3694,99 тыс. руб.</w:t>
            </w:r>
          </w:p>
          <w:p w:rsidR="001903F0" w:rsidRPr="00A108AE" w:rsidRDefault="001903F0" w:rsidP="00A108AE">
            <w:pPr>
              <w:spacing w:after="0" w:line="240" w:lineRule="auto"/>
              <w:ind w:left="72" w:right="-108" w:firstLine="812"/>
              <w:jc w:val="both"/>
              <w:rPr>
                <w:rFonts w:ascii="Times New Roman" w:hAnsi="Times New Roman"/>
                <w:sz w:val="18"/>
                <w:szCs w:val="18"/>
              </w:rPr>
            </w:pPr>
            <w:r w:rsidRPr="00A108AE">
              <w:rPr>
                <w:rFonts w:ascii="Times New Roman" w:hAnsi="Times New Roman"/>
                <w:sz w:val="18"/>
                <w:szCs w:val="18"/>
              </w:rPr>
              <w:t>2021 год</w:t>
            </w:r>
            <w:r w:rsidRPr="00A108AE">
              <w:rPr>
                <w:rFonts w:ascii="Times New Roman" w:hAnsi="Times New Roman"/>
                <w:sz w:val="18"/>
                <w:szCs w:val="18"/>
              </w:rPr>
              <w:tab/>
              <w:t>557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2022 год     155123,9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2023 год</w:t>
            </w:r>
            <w:r w:rsidRPr="00A108AE">
              <w:rPr>
                <w:rFonts w:ascii="Times New Roman" w:hAnsi="Times New Roman"/>
                <w:sz w:val="18"/>
                <w:szCs w:val="18"/>
              </w:rPr>
              <w:tab/>
              <w:t>3439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2024 год</w:t>
            </w:r>
            <w:r w:rsidRPr="00A108AE">
              <w:rPr>
                <w:rFonts w:ascii="Times New Roman" w:hAnsi="Times New Roman"/>
                <w:sz w:val="18"/>
                <w:szCs w:val="18"/>
              </w:rPr>
              <w:tab/>
              <w:t>3439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2025 год     3439 тыс. руб.</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&lt;*&gt; - средства носят прогнозный характер</w:t>
            </w:r>
          </w:p>
          <w:p w:rsidR="001903F0" w:rsidRPr="00A108AE" w:rsidRDefault="001903F0" w:rsidP="00A108AE">
            <w:pPr>
              <w:spacing w:after="0" w:line="240" w:lineRule="auto"/>
              <w:ind w:left="72"/>
              <w:jc w:val="both"/>
              <w:rPr>
                <w:rFonts w:ascii="Times New Roman" w:hAnsi="Times New Roman"/>
                <w:sz w:val="18"/>
                <w:szCs w:val="18"/>
              </w:rPr>
            </w:pPr>
          </w:p>
        </w:tc>
      </w:tr>
    </w:tbl>
    <w:p w:rsidR="001903F0" w:rsidRPr="00A108AE" w:rsidRDefault="001903F0" w:rsidP="00A108AE">
      <w:pPr>
        <w:spacing w:after="0" w:line="240" w:lineRule="auto"/>
        <w:jc w:val="right"/>
        <w:rPr>
          <w:rFonts w:ascii="Times New Roman" w:hAnsi="Times New Roman"/>
          <w:sz w:val="18"/>
          <w:szCs w:val="18"/>
        </w:rPr>
      </w:pPr>
      <w:r w:rsidRPr="00A108AE">
        <w:rPr>
          <w:rFonts w:ascii="Times New Roman" w:hAnsi="Times New Roman"/>
          <w:sz w:val="18"/>
          <w:szCs w:val="18"/>
        </w:rPr>
        <w:t>»;</w:t>
      </w:r>
    </w:p>
    <w:p w:rsidR="001903F0" w:rsidRPr="00A108AE" w:rsidRDefault="001903F0" w:rsidP="00A108AE">
      <w:pPr>
        <w:spacing w:after="0" w:line="240" w:lineRule="auto"/>
        <w:ind w:firstLine="708"/>
        <w:jc w:val="both"/>
        <w:rPr>
          <w:rFonts w:ascii="Times New Roman" w:hAnsi="Times New Roman"/>
          <w:sz w:val="18"/>
          <w:szCs w:val="18"/>
        </w:rPr>
      </w:pPr>
      <w:r w:rsidRPr="00A108AE">
        <w:rPr>
          <w:rFonts w:ascii="Times New Roman" w:hAnsi="Times New Roman"/>
          <w:sz w:val="18"/>
          <w:szCs w:val="18"/>
        </w:rPr>
        <w:t xml:space="preserve"> 2) приложение 3 к Программе изложить в новой редакции согласно приложению к настоящему постановлению.</w:t>
      </w: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ind w:firstLine="708"/>
        <w:jc w:val="both"/>
        <w:rPr>
          <w:rFonts w:ascii="Times New Roman" w:hAnsi="Times New Roman"/>
          <w:sz w:val="18"/>
          <w:szCs w:val="18"/>
        </w:rPr>
      </w:pPr>
      <w:r w:rsidRPr="00A108AE">
        <w:rPr>
          <w:rFonts w:ascii="Times New Roman" w:hAnsi="Times New Roman"/>
          <w:sz w:val="18"/>
          <w:szCs w:val="18"/>
        </w:rPr>
        <w:t xml:space="preserve">2. Настоящее постановление вступает в силу со дня официального опубликования в информационном бюллетене «Муниципальный вестник Притоболья» и размещения на официальном сайте Администрации Притобольного района в сети «Интернет».  </w:t>
      </w:r>
    </w:p>
    <w:p w:rsidR="001903F0" w:rsidRPr="00A108AE" w:rsidRDefault="001903F0" w:rsidP="00A108AE">
      <w:pPr>
        <w:spacing w:after="0" w:line="240" w:lineRule="auto"/>
        <w:ind w:firstLine="708"/>
        <w:jc w:val="both"/>
        <w:rPr>
          <w:rFonts w:ascii="Times New Roman" w:hAnsi="Times New Roman"/>
          <w:sz w:val="18"/>
          <w:szCs w:val="18"/>
        </w:rPr>
      </w:pPr>
      <w:r w:rsidRPr="00A108AE">
        <w:rPr>
          <w:rFonts w:ascii="Times New Roman" w:hAnsi="Times New Roman"/>
          <w:sz w:val="18"/>
          <w:szCs w:val="18"/>
        </w:rPr>
        <w:t>3.  Контроль  за выполнением настоящего постановления оставляю за собой.</w:t>
      </w: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Глава Притобольного района</w:t>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t>Д.Ю. Лесовой</w:t>
      </w:r>
    </w:p>
    <w:p w:rsidR="001903F0" w:rsidRDefault="001903F0" w:rsidP="002A731B">
      <w:pPr>
        <w:widowControl w:val="0"/>
        <w:spacing w:after="0" w:line="240" w:lineRule="auto"/>
        <w:rPr>
          <w:rFonts w:ascii="Times New Roman" w:eastAsia="Arial Unicode MS" w:hAnsi="Times New Roman"/>
          <w:color w:val="000000"/>
          <w:sz w:val="18"/>
          <w:szCs w:val="18"/>
        </w:rPr>
      </w:pP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РОССИЙСКАЯ ФЕДЕРАЦИЯ</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КУРГАНСКАЯ ОБЛАСТЬ</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ПРИТОБОЛЬНЫЙ РАЙОН</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АДМИНИСТРАЦИЯ ПРИТОБОЛЬНОГО РАЙОНА</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ПОСТАНОВЛЕНИЕ</w:t>
      </w:r>
    </w:p>
    <w:p w:rsidR="001903F0" w:rsidRPr="00A108AE" w:rsidRDefault="001903F0" w:rsidP="00A108AE">
      <w:pPr>
        <w:spacing w:after="0" w:line="240" w:lineRule="auto"/>
        <w:rPr>
          <w:rFonts w:ascii="Times New Roman" w:hAnsi="Times New Roman"/>
          <w:b/>
          <w:sz w:val="18"/>
          <w:szCs w:val="18"/>
        </w:rPr>
      </w:pPr>
      <w:r w:rsidRPr="00A108AE">
        <w:rPr>
          <w:rFonts w:ascii="Times New Roman" w:hAnsi="Times New Roman"/>
          <w:b/>
          <w:sz w:val="18"/>
          <w:szCs w:val="18"/>
        </w:rPr>
        <w:t>От   20 мая    2020  года   №  174 с. Глядянское</w:t>
      </w:r>
    </w:p>
    <w:p w:rsidR="001903F0" w:rsidRPr="00A108AE" w:rsidRDefault="001903F0" w:rsidP="00A108AE">
      <w:pPr>
        <w:spacing w:after="0" w:line="240" w:lineRule="auto"/>
        <w:ind w:right="5669"/>
        <w:jc w:val="both"/>
        <w:rPr>
          <w:rFonts w:ascii="Times New Roman" w:hAnsi="Times New Roman"/>
          <w:b/>
          <w:sz w:val="18"/>
          <w:szCs w:val="18"/>
        </w:rPr>
      </w:pPr>
      <w:r w:rsidRPr="00A108AE">
        <w:rPr>
          <w:rFonts w:ascii="Times New Roman" w:hAnsi="Times New Roman"/>
          <w:b/>
          <w:sz w:val="18"/>
          <w:szCs w:val="18"/>
        </w:rPr>
        <w:t>Об утверждении муниципальной программы Притобольного района «Комплексное развитие сельских территорий Притобольного района» на 2020-2025 годы</w:t>
      </w:r>
    </w:p>
    <w:p w:rsidR="001903F0" w:rsidRPr="00A108AE" w:rsidRDefault="001903F0" w:rsidP="00A108AE">
      <w:pPr>
        <w:spacing w:after="0" w:line="240" w:lineRule="auto"/>
        <w:ind w:firstLine="567"/>
        <w:jc w:val="both"/>
        <w:rPr>
          <w:rFonts w:ascii="Times New Roman" w:hAnsi="Times New Roman"/>
          <w:sz w:val="18"/>
          <w:szCs w:val="18"/>
        </w:rPr>
      </w:pPr>
      <w:r w:rsidRPr="00A108AE">
        <w:rPr>
          <w:rFonts w:ascii="Times New Roman" w:hAnsi="Times New Roman"/>
          <w:sz w:val="18"/>
          <w:szCs w:val="18"/>
        </w:rPr>
        <w:t>В соответствии с постановлением Правительства Российской Федерации от 31 мая 2019 года № 696 «О государственной программе Российской Федерации «Комплексное развитие сельских территорий», постановлением Правительства Курганской области от 28 декабря 2019 года № 458 «О государственной программе Курганской области «Комплексное развитие сельских территорий Курганской области», Администрация Притобольного района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ПОСТАНОВЛЯЕТ:</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1. Утвердить муниципальную программу Притобольного района «Комплексное развитие сельских территорий Притобольного района» на 2020-2025 годы согласно приложению к настоящему постановлению.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2. Настоящее постановление вступает в силу со дня официального опубликования в информационном бюллетене «Муниципальный вестник Притоболья» и размещения на официальном сайте Администрации Притобольного района в сети «Интернет».</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3.  Контроль  за выполнением настоящего постановления оставляю за собой.</w:t>
      </w: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Глава Притобольного района</w:t>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r>
      <w:r w:rsidRPr="00A108AE">
        <w:rPr>
          <w:rFonts w:ascii="Times New Roman" w:hAnsi="Times New Roman"/>
          <w:sz w:val="18"/>
          <w:szCs w:val="18"/>
        </w:rPr>
        <w:tab/>
        <w:t>Д.Ю. Лесовой</w:t>
      </w: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sectPr w:rsidR="001903F0" w:rsidRPr="00A108AE" w:rsidSect="00A108AE">
          <w:pgSz w:w="11906" w:h="16838" w:code="9"/>
          <w:pgMar w:top="567" w:right="567" w:bottom="567" w:left="567" w:header="709" w:footer="709" w:gutter="0"/>
          <w:cols w:space="708"/>
          <w:docGrid w:linePitch="360"/>
        </w:sectPr>
      </w:pP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ind w:left="11624"/>
        <w:jc w:val="both"/>
        <w:rPr>
          <w:rFonts w:ascii="Times New Roman" w:hAnsi="Times New Roman"/>
          <w:sz w:val="18"/>
          <w:szCs w:val="18"/>
        </w:rPr>
      </w:pPr>
      <w:r w:rsidRPr="00A108AE">
        <w:rPr>
          <w:rFonts w:ascii="Times New Roman" w:hAnsi="Times New Roman"/>
          <w:sz w:val="18"/>
          <w:szCs w:val="18"/>
        </w:rPr>
        <w:t>Приложение 1 к муниципальной программе</w:t>
      </w:r>
    </w:p>
    <w:p w:rsidR="001903F0" w:rsidRPr="00A108AE" w:rsidRDefault="001903F0" w:rsidP="00A108AE">
      <w:pPr>
        <w:spacing w:after="0" w:line="240" w:lineRule="auto"/>
        <w:ind w:left="11624"/>
        <w:jc w:val="both"/>
        <w:rPr>
          <w:rFonts w:ascii="Times New Roman" w:hAnsi="Times New Roman"/>
          <w:sz w:val="18"/>
          <w:szCs w:val="18"/>
        </w:rPr>
      </w:pPr>
      <w:r w:rsidRPr="00A108AE">
        <w:rPr>
          <w:rFonts w:ascii="Times New Roman" w:hAnsi="Times New Roman"/>
          <w:sz w:val="18"/>
          <w:szCs w:val="18"/>
        </w:rPr>
        <w:t>Притобольного района</w:t>
      </w:r>
    </w:p>
    <w:p w:rsidR="001903F0" w:rsidRPr="00A108AE" w:rsidRDefault="001903F0" w:rsidP="00A108AE">
      <w:pPr>
        <w:tabs>
          <w:tab w:val="left" w:pos="10824"/>
        </w:tabs>
        <w:spacing w:after="0" w:line="240" w:lineRule="auto"/>
        <w:ind w:left="11624"/>
        <w:jc w:val="both"/>
        <w:rPr>
          <w:rFonts w:ascii="Times New Roman" w:hAnsi="Times New Roman"/>
          <w:sz w:val="18"/>
          <w:szCs w:val="18"/>
        </w:rPr>
      </w:pPr>
      <w:r w:rsidRPr="00A108AE">
        <w:rPr>
          <w:rFonts w:ascii="Times New Roman" w:hAnsi="Times New Roman"/>
          <w:sz w:val="18"/>
          <w:szCs w:val="18"/>
        </w:rPr>
        <w:t>«Комплексное развитие сельских</w:t>
      </w:r>
    </w:p>
    <w:p w:rsidR="001903F0" w:rsidRPr="00A108AE" w:rsidRDefault="001903F0" w:rsidP="00A108AE">
      <w:pPr>
        <w:tabs>
          <w:tab w:val="left" w:pos="10824"/>
        </w:tabs>
        <w:spacing w:after="0" w:line="240" w:lineRule="auto"/>
        <w:ind w:left="11624"/>
        <w:jc w:val="both"/>
        <w:rPr>
          <w:rFonts w:ascii="Times New Roman" w:hAnsi="Times New Roman"/>
          <w:sz w:val="18"/>
          <w:szCs w:val="18"/>
        </w:rPr>
      </w:pPr>
      <w:r w:rsidRPr="00A108AE">
        <w:rPr>
          <w:rFonts w:ascii="Times New Roman" w:hAnsi="Times New Roman"/>
          <w:sz w:val="18"/>
          <w:szCs w:val="18"/>
        </w:rPr>
        <w:t>территорий  Притобольного района»</w:t>
      </w:r>
    </w:p>
    <w:p w:rsidR="001903F0" w:rsidRPr="00A108AE" w:rsidRDefault="001903F0" w:rsidP="00A108AE">
      <w:pPr>
        <w:tabs>
          <w:tab w:val="left" w:pos="10824"/>
        </w:tabs>
        <w:spacing w:after="0" w:line="240" w:lineRule="auto"/>
        <w:ind w:left="11624"/>
        <w:jc w:val="both"/>
        <w:rPr>
          <w:rFonts w:ascii="Times New Roman" w:hAnsi="Times New Roman"/>
          <w:sz w:val="18"/>
          <w:szCs w:val="18"/>
        </w:rPr>
      </w:pPr>
      <w:r w:rsidRPr="00A108AE">
        <w:rPr>
          <w:rFonts w:ascii="Times New Roman" w:hAnsi="Times New Roman"/>
          <w:sz w:val="18"/>
          <w:szCs w:val="18"/>
        </w:rPr>
        <w:t>на 2020 – 2025 годы</w:t>
      </w:r>
    </w:p>
    <w:p w:rsidR="001903F0" w:rsidRPr="00A108AE" w:rsidRDefault="001903F0" w:rsidP="00A108AE">
      <w:pPr>
        <w:spacing w:after="0" w:line="240" w:lineRule="auto"/>
        <w:ind w:left="-360"/>
        <w:jc w:val="center"/>
        <w:rPr>
          <w:rFonts w:ascii="Times New Roman" w:hAnsi="Times New Roman"/>
          <w:b/>
          <w:bCs/>
          <w:sz w:val="18"/>
          <w:szCs w:val="18"/>
        </w:rPr>
      </w:pPr>
    </w:p>
    <w:p w:rsidR="001903F0" w:rsidRPr="00A108AE" w:rsidRDefault="001903F0" w:rsidP="00A108AE">
      <w:pPr>
        <w:spacing w:after="0" w:line="240" w:lineRule="auto"/>
        <w:ind w:left="-360"/>
        <w:jc w:val="center"/>
        <w:rPr>
          <w:rFonts w:ascii="Times New Roman" w:hAnsi="Times New Roman"/>
          <w:b/>
          <w:bCs/>
          <w:sz w:val="18"/>
          <w:szCs w:val="18"/>
        </w:rPr>
      </w:pPr>
      <w:r w:rsidRPr="00A108AE">
        <w:rPr>
          <w:rFonts w:ascii="Times New Roman" w:hAnsi="Times New Roman"/>
          <w:b/>
          <w:bCs/>
          <w:sz w:val="18"/>
          <w:szCs w:val="18"/>
        </w:rPr>
        <w:t>Перечень  мероприятий муниципальной программы Притобольного района</w:t>
      </w:r>
    </w:p>
    <w:p w:rsidR="001903F0" w:rsidRPr="00A108AE" w:rsidRDefault="001903F0" w:rsidP="00A108AE">
      <w:pPr>
        <w:tabs>
          <w:tab w:val="left" w:pos="10824"/>
        </w:tabs>
        <w:spacing w:after="0" w:line="240" w:lineRule="auto"/>
        <w:jc w:val="center"/>
        <w:rPr>
          <w:rFonts w:ascii="Times New Roman" w:hAnsi="Times New Roman"/>
          <w:b/>
          <w:sz w:val="18"/>
          <w:szCs w:val="18"/>
        </w:rPr>
      </w:pPr>
      <w:r w:rsidRPr="00A108AE">
        <w:rPr>
          <w:rFonts w:ascii="Times New Roman" w:hAnsi="Times New Roman"/>
          <w:b/>
          <w:sz w:val="18"/>
          <w:szCs w:val="18"/>
        </w:rPr>
        <w:t>«Комплексное развитие сельских территорий Притобольного района» на 2020 – 2025 годы</w:t>
      </w:r>
    </w:p>
    <w:p w:rsidR="001903F0" w:rsidRPr="00A108AE" w:rsidRDefault="001903F0" w:rsidP="00A108AE">
      <w:pPr>
        <w:spacing w:after="0" w:line="240" w:lineRule="auto"/>
        <w:jc w:val="center"/>
        <w:rPr>
          <w:rFonts w:ascii="Times New Roman" w:hAnsi="Times New Roman"/>
          <w:b/>
          <w:bCs/>
          <w:sz w:val="18"/>
          <w:szCs w:val="18"/>
        </w:rPr>
      </w:pPr>
    </w:p>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819"/>
        <w:gridCol w:w="1701"/>
        <w:gridCol w:w="5240"/>
        <w:gridCol w:w="3180"/>
      </w:tblGrid>
      <w:tr w:rsidR="001903F0" w:rsidRPr="00A108AE" w:rsidTr="00A108AE">
        <w:trPr>
          <w:jc w:val="center"/>
        </w:trPr>
        <w:tc>
          <w:tcPr>
            <w:tcW w:w="959"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 п/п</w:t>
            </w:r>
          </w:p>
        </w:tc>
        <w:tc>
          <w:tcPr>
            <w:tcW w:w="4819"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Наименование мероприятия</w:t>
            </w:r>
          </w:p>
        </w:tc>
        <w:tc>
          <w:tcPr>
            <w:tcW w:w="1701"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Срок реализации</w:t>
            </w:r>
          </w:p>
        </w:tc>
        <w:tc>
          <w:tcPr>
            <w:tcW w:w="5240"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Ожидаемый конечный результат</w:t>
            </w:r>
          </w:p>
        </w:tc>
        <w:tc>
          <w:tcPr>
            <w:tcW w:w="3180"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Ответственный исполнитель (соисполнитель)</w:t>
            </w:r>
          </w:p>
        </w:tc>
      </w:tr>
      <w:tr w:rsidR="001903F0" w:rsidRPr="00A108AE" w:rsidTr="00A108AE">
        <w:trPr>
          <w:jc w:val="center"/>
        </w:trPr>
        <w:tc>
          <w:tcPr>
            <w:tcW w:w="959" w:type="dxa"/>
          </w:tcPr>
          <w:p w:rsidR="001903F0" w:rsidRPr="00A108AE" w:rsidRDefault="001903F0" w:rsidP="00A108AE">
            <w:pPr>
              <w:numPr>
                <w:ilvl w:val="0"/>
                <w:numId w:val="17"/>
              </w:numPr>
              <w:tabs>
                <w:tab w:val="left" w:pos="7335"/>
              </w:tabs>
              <w:spacing w:after="0" w:line="240" w:lineRule="auto"/>
              <w:rPr>
                <w:rFonts w:ascii="Times New Roman" w:hAnsi="Times New Roman"/>
                <w:sz w:val="18"/>
                <w:szCs w:val="18"/>
              </w:rPr>
            </w:pPr>
          </w:p>
        </w:tc>
        <w:tc>
          <w:tcPr>
            <w:tcW w:w="4819"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Улучшение жилищных условий граждан, проживающих на сельских территориях</w:t>
            </w:r>
          </w:p>
        </w:tc>
        <w:tc>
          <w:tcPr>
            <w:tcW w:w="1701"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2020-2025 годы</w:t>
            </w:r>
          </w:p>
        </w:tc>
        <w:tc>
          <w:tcPr>
            <w:tcW w:w="524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Количество улучшивших жилищные условия семей к 2025 году – 11 семей.</w:t>
            </w:r>
          </w:p>
        </w:tc>
        <w:tc>
          <w:tcPr>
            <w:tcW w:w="318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Отдел аграрной политики и экономики Администрации Притобольного  района</w:t>
            </w:r>
          </w:p>
        </w:tc>
      </w:tr>
      <w:tr w:rsidR="001903F0" w:rsidRPr="00A108AE" w:rsidTr="00A108AE">
        <w:trPr>
          <w:trHeight w:val="1754"/>
          <w:jc w:val="center"/>
        </w:trPr>
        <w:tc>
          <w:tcPr>
            <w:tcW w:w="959"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2.</w:t>
            </w:r>
          </w:p>
        </w:tc>
        <w:tc>
          <w:tcPr>
            <w:tcW w:w="4819"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Развитие газификации на сельских территориях</w:t>
            </w:r>
          </w:p>
        </w:tc>
        <w:tc>
          <w:tcPr>
            <w:tcW w:w="1701"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2021 год</w:t>
            </w:r>
          </w:p>
        </w:tc>
        <w:tc>
          <w:tcPr>
            <w:tcW w:w="524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Увеличение уровня газификации жилых домов (квартир) сетевым газом на сельских территориях к 2021 году.</w:t>
            </w:r>
          </w:p>
        </w:tc>
        <w:tc>
          <w:tcPr>
            <w:tcW w:w="318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Отдел аграрной политики и экономики Администрации Притобольного района, отдел инвестиционных программ, строительства и ЖКХ, Главы муниципальных образований (по согласованию)</w:t>
            </w:r>
          </w:p>
        </w:tc>
      </w:tr>
      <w:tr w:rsidR="001903F0" w:rsidRPr="00A108AE" w:rsidTr="00A108AE">
        <w:trPr>
          <w:jc w:val="center"/>
        </w:trPr>
        <w:tc>
          <w:tcPr>
            <w:tcW w:w="959"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4</w:t>
            </w:r>
          </w:p>
        </w:tc>
        <w:tc>
          <w:tcPr>
            <w:tcW w:w="4819"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Реализация общественно значимых проектов по благоустройству сельских территорий</w:t>
            </w:r>
          </w:p>
        </w:tc>
        <w:tc>
          <w:tcPr>
            <w:tcW w:w="1701"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2020-2025 годы</w:t>
            </w:r>
          </w:p>
        </w:tc>
        <w:tc>
          <w:tcPr>
            <w:tcW w:w="524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Реализация 5 общественно значимых проектов по благоустройству сельских территорий к 2025 году.</w:t>
            </w:r>
          </w:p>
        </w:tc>
        <w:tc>
          <w:tcPr>
            <w:tcW w:w="318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Отдел аграрной политики и экономики Администрации Притобольного района,</w:t>
            </w:r>
          </w:p>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Главы муниципальных образований (по согласованию)</w:t>
            </w:r>
          </w:p>
        </w:tc>
      </w:tr>
      <w:tr w:rsidR="001903F0" w:rsidRPr="00A108AE" w:rsidTr="00A108AE">
        <w:trPr>
          <w:jc w:val="center"/>
        </w:trPr>
        <w:tc>
          <w:tcPr>
            <w:tcW w:w="959" w:type="dxa"/>
          </w:tcPr>
          <w:p w:rsidR="001903F0" w:rsidRPr="00A108AE" w:rsidRDefault="001903F0" w:rsidP="00A108AE">
            <w:pPr>
              <w:tabs>
                <w:tab w:val="left" w:pos="7335"/>
              </w:tabs>
              <w:spacing w:after="0" w:line="240" w:lineRule="auto"/>
              <w:jc w:val="center"/>
              <w:rPr>
                <w:rFonts w:ascii="Times New Roman" w:hAnsi="Times New Roman"/>
                <w:sz w:val="18"/>
                <w:szCs w:val="18"/>
              </w:rPr>
            </w:pPr>
            <w:r w:rsidRPr="00A108AE">
              <w:rPr>
                <w:rFonts w:ascii="Times New Roman" w:hAnsi="Times New Roman"/>
                <w:sz w:val="18"/>
                <w:szCs w:val="18"/>
              </w:rPr>
              <w:t>5.</w:t>
            </w:r>
          </w:p>
        </w:tc>
        <w:tc>
          <w:tcPr>
            <w:tcW w:w="4819"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Реализация проектов комплексного развития сельских территорий (сельских агломераций)</w:t>
            </w:r>
          </w:p>
        </w:tc>
        <w:tc>
          <w:tcPr>
            <w:tcW w:w="1701"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2021-2023 годы</w:t>
            </w:r>
          </w:p>
        </w:tc>
        <w:tc>
          <w:tcPr>
            <w:tcW w:w="524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Реализация 1 проекта комплексного развития сельских территорий к 2023 году.</w:t>
            </w:r>
          </w:p>
        </w:tc>
        <w:tc>
          <w:tcPr>
            <w:tcW w:w="3180" w:type="dxa"/>
          </w:tcPr>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Отдел аграрной политики и экономики Администрации Притобольного района,</w:t>
            </w:r>
          </w:p>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отдел инвестиционных программ, строительства и ЖКХ, отдел культуры Администрации Притобольного района,</w:t>
            </w:r>
          </w:p>
          <w:p w:rsidR="001903F0" w:rsidRPr="00A108AE" w:rsidRDefault="001903F0" w:rsidP="00A108AE">
            <w:pPr>
              <w:tabs>
                <w:tab w:val="left" w:pos="7335"/>
              </w:tabs>
              <w:spacing w:after="0" w:line="240" w:lineRule="auto"/>
              <w:rPr>
                <w:rFonts w:ascii="Times New Roman" w:hAnsi="Times New Roman"/>
                <w:sz w:val="18"/>
                <w:szCs w:val="18"/>
              </w:rPr>
            </w:pPr>
            <w:r w:rsidRPr="00A108AE">
              <w:rPr>
                <w:rFonts w:ascii="Times New Roman" w:hAnsi="Times New Roman"/>
                <w:sz w:val="18"/>
                <w:szCs w:val="18"/>
              </w:rPr>
              <w:t>Главы муниципальных образований (по согласованию)</w:t>
            </w:r>
          </w:p>
        </w:tc>
      </w:tr>
    </w:tbl>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 xml:space="preserve">                                                                                                                                                  Приложение 2</w:t>
      </w:r>
    </w:p>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 xml:space="preserve">                                                                                                                                                                          к муниципальной программе</w:t>
      </w:r>
    </w:p>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 xml:space="preserve">                                                                                                                                                                Притобольного района</w:t>
      </w:r>
    </w:p>
    <w:p w:rsidR="001903F0" w:rsidRPr="00A108AE" w:rsidRDefault="001903F0" w:rsidP="00A108AE">
      <w:pPr>
        <w:tabs>
          <w:tab w:val="left" w:pos="10824"/>
        </w:tabs>
        <w:spacing w:after="0" w:line="240" w:lineRule="auto"/>
        <w:jc w:val="center"/>
        <w:rPr>
          <w:rFonts w:ascii="Times New Roman" w:hAnsi="Times New Roman"/>
          <w:sz w:val="18"/>
          <w:szCs w:val="18"/>
        </w:rPr>
      </w:pPr>
      <w:r w:rsidRPr="00A108AE">
        <w:rPr>
          <w:rFonts w:ascii="Times New Roman" w:hAnsi="Times New Roman"/>
          <w:sz w:val="18"/>
          <w:szCs w:val="18"/>
        </w:rPr>
        <w:t xml:space="preserve">                                                                                                                                                                                «Комплексное развитие сельских</w:t>
      </w:r>
    </w:p>
    <w:p w:rsidR="001903F0" w:rsidRPr="00A108AE" w:rsidRDefault="001903F0" w:rsidP="00A108AE">
      <w:pPr>
        <w:tabs>
          <w:tab w:val="left" w:pos="10824"/>
        </w:tabs>
        <w:spacing w:after="0" w:line="240" w:lineRule="auto"/>
        <w:jc w:val="center"/>
        <w:rPr>
          <w:rFonts w:ascii="Times New Roman" w:hAnsi="Times New Roman"/>
          <w:sz w:val="18"/>
          <w:szCs w:val="18"/>
        </w:rPr>
      </w:pPr>
      <w:r w:rsidRPr="00A108AE">
        <w:rPr>
          <w:rFonts w:ascii="Times New Roman" w:hAnsi="Times New Roman"/>
          <w:sz w:val="18"/>
          <w:szCs w:val="18"/>
        </w:rPr>
        <w:t xml:space="preserve">                                                                                                                                                                                         территорий Притобольного района»</w:t>
      </w:r>
    </w:p>
    <w:p w:rsidR="001903F0" w:rsidRPr="00A108AE" w:rsidRDefault="001903F0" w:rsidP="00A108AE">
      <w:pPr>
        <w:tabs>
          <w:tab w:val="left" w:pos="10824"/>
        </w:tabs>
        <w:spacing w:after="0" w:line="240" w:lineRule="auto"/>
        <w:jc w:val="center"/>
        <w:rPr>
          <w:rFonts w:ascii="Times New Roman" w:hAnsi="Times New Roman"/>
          <w:sz w:val="18"/>
          <w:szCs w:val="18"/>
        </w:rPr>
      </w:pPr>
      <w:r w:rsidRPr="00A108AE">
        <w:rPr>
          <w:rFonts w:ascii="Times New Roman" w:hAnsi="Times New Roman"/>
          <w:sz w:val="18"/>
          <w:szCs w:val="18"/>
        </w:rPr>
        <w:t xml:space="preserve">                                                                                                                                                         на 2020-2025 годы</w:t>
      </w:r>
    </w:p>
    <w:p w:rsidR="001903F0" w:rsidRPr="00A108AE" w:rsidRDefault="001903F0" w:rsidP="00A108AE">
      <w:pPr>
        <w:spacing w:after="0" w:line="240" w:lineRule="auto"/>
        <w:rPr>
          <w:rFonts w:ascii="Times New Roman" w:hAnsi="Times New Roman"/>
          <w:sz w:val="18"/>
          <w:szCs w:val="18"/>
        </w:rPr>
      </w:pPr>
    </w:p>
    <w:p w:rsidR="001903F0" w:rsidRPr="00A108AE" w:rsidRDefault="001903F0" w:rsidP="00A108AE">
      <w:pPr>
        <w:spacing w:after="0" w:line="240" w:lineRule="auto"/>
        <w:ind w:left="-360"/>
        <w:jc w:val="center"/>
        <w:rPr>
          <w:rFonts w:ascii="Times New Roman" w:hAnsi="Times New Roman"/>
          <w:b/>
          <w:bCs/>
          <w:sz w:val="18"/>
          <w:szCs w:val="18"/>
        </w:rPr>
      </w:pPr>
      <w:r w:rsidRPr="00A108AE">
        <w:rPr>
          <w:rFonts w:ascii="Times New Roman" w:hAnsi="Times New Roman"/>
          <w:b/>
          <w:bCs/>
          <w:sz w:val="18"/>
          <w:szCs w:val="18"/>
        </w:rPr>
        <w:t>Целевые индикаторы и показатели муниципальной программы</w:t>
      </w:r>
    </w:p>
    <w:p w:rsidR="001903F0" w:rsidRPr="00A108AE" w:rsidRDefault="001903F0" w:rsidP="00A108AE">
      <w:pPr>
        <w:spacing w:after="0" w:line="240" w:lineRule="auto"/>
        <w:ind w:left="-360"/>
        <w:jc w:val="center"/>
        <w:rPr>
          <w:rFonts w:ascii="Times New Roman" w:hAnsi="Times New Roman"/>
          <w:b/>
          <w:bCs/>
          <w:sz w:val="18"/>
          <w:szCs w:val="18"/>
        </w:rPr>
      </w:pPr>
      <w:r w:rsidRPr="00A108AE">
        <w:rPr>
          <w:rFonts w:ascii="Times New Roman" w:hAnsi="Times New Roman"/>
          <w:b/>
          <w:bCs/>
          <w:sz w:val="18"/>
          <w:szCs w:val="18"/>
        </w:rPr>
        <w:t>«Комплексное развитие сельских территорий Притобольного района» на 2020-2025 годы</w:t>
      </w:r>
    </w:p>
    <w:p w:rsidR="001903F0" w:rsidRPr="00A108AE" w:rsidRDefault="001903F0" w:rsidP="00A108AE">
      <w:pPr>
        <w:spacing w:after="0" w:line="240" w:lineRule="auto"/>
        <w:jc w:val="center"/>
        <w:rPr>
          <w:rFonts w:ascii="Times New Roman" w:hAnsi="Times New Roman"/>
          <w:b/>
          <w:b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49"/>
        <w:gridCol w:w="1418"/>
        <w:gridCol w:w="1417"/>
        <w:gridCol w:w="1276"/>
        <w:gridCol w:w="1276"/>
        <w:gridCol w:w="1417"/>
        <w:gridCol w:w="1276"/>
        <w:gridCol w:w="1418"/>
        <w:gridCol w:w="1701"/>
      </w:tblGrid>
      <w:tr w:rsidR="001903F0" w:rsidRPr="00A108AE" w:rsidTr="00A108AE">
        <w:trPr>
          <w:jc w:val="center"/>
        </w:trPr>
        <w:tc>
          <w:tcPr>
            <w:tcW w:w="4149"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Наименование целевого индикатора</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Единица измерения</w:t>
            </w:r>
          </w:p>
        </w:tc>
        <w:tc>
          <w:tcPr>
            <w:tcW w:w="1417"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 год</w:t>
            </w:r>
          </w:p>
        </w:tc>
        <w:tc>
          <w:tcPr>
            <w:tcW w:w="1276"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 год</w:t>
            </w:r>
          </w:p>
        </w:tc>
        <w:tc>
          <w:tcPr>
            <w:tcW w:w="1276"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2022 год</w:t>
            </w:r>
          </w:p>
        </w:tc>
        <w:tc>
          <w:tcPr>
            <w:tcW w:w="1417"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2023 год</w:t>
            </w:r>
          </w:p>
        </w:tc>
        <w:tc>
          <w:tcPr>
            <w:tcW w:w="1276"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2024 год</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2025 год</w:t>
            </w:r>
          </w:p>
        </w:tc>
        <w:tc>
          <w:tcPr>
            <w:tcW w:w="1701"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Всего, 2020-2025 годы</w:t>
            </w:r>
          </w:p>
        </w:tc>
      </w:tr>
      <w:tr w:rsidR="001903F0" w:rsidRPr="00A108AE" w:rsidTr="00A108AE">
        <w:trPr>
          <w:jc w:val="center"/>
        </w:trPr>
        <w:tc>
          <w:tcPr>
            <w:tcW w:w="4149"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Ввод (приобретение) жилья для граждан, проживающих на сельских территориях</w:t>
            </w:r>
          </w:p>
          <w:p w:rsidR="001903F0" w:rsidRPr="00A108AE" w:rsidRDefault="001903F0" w:rsidP="00A108AE">
            <w:pPr>
              <w:spacing w:after="0" w:line="240" w:lineRule="auto"/>
              <w:rPr>
                <w:rFonts w:ascii="Times New Roman" w:hAnsi="Times New Roman"/>
                <w:sz w:val="18"/>
                <w:szCs w:val="18"/>
              </w:rPr>
            </w:pP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кв. м.</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140,0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145,0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145,0</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145,0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145,0</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145,0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865,0</w:t>
            </w:r>
          </w:p>
        </w:tc>
      </w:tr>
      <w:tr w:rsidR="001903F0" w:rsidRPr="00A108AE" w:rsidTr="00A108AE">
        <w:trPr>
          <w:jc w:val="center"/>
        </w:trPr>
        <w:tc>
          <w:tcPr>
            <w:tcW w:w="4149"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Ввод в действие распределительных газовых сетей</w:t>
            </w:r>
          </w:p>
          <w:p w:rsidR="001903F0" w:rsidRPr="00A108AE" w:rsidRDefault="001903F0" w:rsidP="00A108AE">
            <w:pPr>
              <w:spacing w:after="0" w:line="240" w:lineRule="auto"/>
              <w:rPr>
                <w:rFonts w:ascii="Times New Roman" w:hAnsi="Times New Roman"/>
                <w:sz w:val="18"/>
                <w:szCs w:val="18"/>
              </w:rPr>
            </w:pP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км.</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63,09</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63,09</w:t>
            </w:r>
          </w:p>
        </w:tc>
      </w:tr>
      <w:tr w:rsidR="001903F0" w:rsidRPr="00A108AE" w:rsidTr="00A108AE">
        <w:trPr>
          <w:jc w:val="center"/>
        </w:trPr>
        <w:tc>
          <w:tcPr>
            <w:tcW w:w="4149"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Количество реализованных проектов по благоустройству сельских территорий</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единица</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5</w:t>
            </w:r>
          </w:p>
        </w:tc>
      </w:tr>
      <w:tr w:rsidR="001903F0" w:rsidRPr="00A108AE" w:rsidTr="00A108AE">
        <w:trPr>
          <w:jc w:val="center"/>
        </w:trPr>
        <w:tc>
          <w:tcPr>
            <w:tcW w:w="4149"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Количество реализованных проектов комплексного развития сельских территорий (сельских агломераций)</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единица</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417"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w:t>
            </w:r>
          </w:p>
        </w:tc>
      </w:tr>
    </w:tbl>
    <w:p w:rsidR="001903F0" w:rsidRPr="00A108AE" w:rsidRDefault="001903F0" w:rsidP="00A108AE">
      <w:pPr>
        <w:spacing w:after="0" w:line="240" w:lineRule="auto"/>
        <w:rPr>
          <w:rFonts w:ascii="Times New Roman" w:hAnsi="Times New Roman"/>
          <w:sz w:val="18"/>
          <w:szCs w:val="18"/>
        </w:rPr>
      </w:pPr>
    </w:p>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Приложение 3 к муниципальной программе</w:t>
      </w:r>
    </w:p>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Притобольного района  «Комплексное развитие сельских</w:t>
      </w:r>
    </w:p>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территорий Притобольного района» на 2020-2025 годы</w:t>
      </w:r>
    </w:p>
    <w:p w:rsidR="001903F0" w:rsidRPr="00A108AE" w:rsidRDefault="001903F0" w:rsidP="00A108AE">
      <w:pPr>
        <w:spacing w:after="0" w:line="240" w:lineRule="auto"/>
        <w:rPr>
          <w:rFonts w:ascii="Times New Roman" w:hAnsi="Times New Roman"/>
          <w:sz w:val="18"/>
          <w:szCs w:val="18"/>
        </w:rPr>
      </w:pP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Ресурсное обеспечение муниципальной программы Притобольного</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«Комплексное развитие сельских территорий Притобольного</w:t>
      </w:r>
      <w:r w:rsidRPr="00A108AE">
        <w:rPr>
          <w:rFonts w:ascii="Times New Roman" w:hAnsi="Times New Roman"/>
          <w:sz w:val="18"/>
          <w:szCs w:val="18"/>
        </w:rPr>
        <w:t xml:space="preserve"> </w:t>
      </w:r>
      <w:r w:rsidRPr="00A108AE">
        <w:rPr>
          <w:rFonts w:ascii="Times New Roman" w:hAnsi="Times New Roman"/>
          <w:b/>
          <w:sz w:val="18"/>
          <w:szCs w:val="18"/>
        </w:rPr>
        <w:t>района» на 2020-2025 годы</w:t>
      </w:r>
    </w:p>
    <w:p w:rsidR="001903F0" w:rsidRPr="00A108AE" w:rsidRDefault="001903F0" w:rsidP="00A108AE">
      <w:pPr>
        <w:spacing w:after="0" w:line="240" w:lineRule="auto"/>
        <w:jc w:val="center"/>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276"/>
        <w:gridCol w:w="1418"/>
        <w:gridCol w:w="1701"/>
        <w:gridCol w:w="1275"/>
        <w:gridCol w:w="1428"/>
        <w:gridCol w:w="1266"/>
        <w:gridCol w:w="3066"/>
      </w:tblGrid>
      <w:tr w:rsidR="001903F0" w:rsidRPr="00A108AE" w:rsidTr="00A108AE">
        <w:trPr>
          <w:jc w:val="center"/>
        </w:trPr>
        <w:tc>
          <w:tcPr>
            <w:tcW w:w="4077" w:type="dxa"/>
            <w:vMerge w:val="restart"/>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Мероприятие</w:t>
            </w:r>
          </w:p>
        </w:tc>
        <w:tc>
          <w:tcPr>
            <w:tcW w:w="1276" w:type="dxa"/>
            <w:vMerge w:val="restart"/>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Год реализации</w:t>
            </w:r>
          </w:p>
        </w:tc>
        <w:tc>
          <w:tcPr>
            <w:tcW w:w="7088" w:type="dxa"/>
            <w:gridSpan w:val="5"/>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Объем ресурсного обеспечения, тыс.рублей</w:t>
            </w:r>
          </w:p>
        </w:tc>
        <w:tc>
          <w:tcPr>
            <w:tcW w:w="3066" w:type="dxa"/>
            <w:vMerge w:val="restart"/>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Целевой индикатор, на достижение которого направлено финансирование</w:t>
            </w:r>
          </w:p>
        </w:tc>
      </w:tr>
      <w:tr w:rsidR="001903F0" w:rsidRPr="00A108AE" w:rsidTr="00A108AE">
        <w:trPr>
          <w:jc w:val="center"/>
        </w:trPr>
        <w:tc>
          <w:tcPr>
            <w:tcW w:w="4077" w:type="dxa"/>
            <w:vMerge/>
          </w:tcPr>
          <w:p w:rsidR="001903F0" w:rsidRPr="00A108AE" w:rsidRDefault="001903F0" w:rsidP="00A108AE">
            <w:pPr>
              <w:spacing w:after="0" w:line="240" w:lineRule="auto"/>
              <w:jc w:val="center"/>
              <w:rPr>
                <w:rFonts w:ascii="Times New Roman" w:hAnsi="Times New Roman"/>
                <w:sz w:val="18"/>
                <w:szCs w:val="18"/>
              </w:rPr>
            </w:pPr>
          </w:p>
        </w:tc>
        <w:tc>
          <w:tcPr>
            <w:tcW w:w="1276" w:type="dxa"/>
            <w:vMerge/>
          </w:tcPr>
          <w:p w:rsidR="001903F0" w:rsidRPr="00A108AE" w:rsidRDefault="001903F0" w:rsidP="00A108AE">
            <w:pPr>
              <w:spacing w:after="0" w:line="240" w:lineRule="auto"/>
              <w:jc w:val="center"/>
              <w:rPr>
                <w:rFonts w:ascii="Times New Roman" w:hAnsi="Times New Roman"/>
                <w:sz w:val="18"/>
                <w:szCs w:val="18"/>
              </w:rPr>
            </w:pPr>
          </w:p>
        </w:tc>
        <w:tc>
          <w:tcPr>
            <w:tcW w:w="1418" w:type="dxa"/>
            <w:vMerge w:val="restart"/>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Всего</w:t>
            </w:r>
          </w:p>
        </w:tc>
        <w:tc>
          <w:tcPr>
            <w:tcW w:w="5670" w:type="dxa"/>
            <w:gridSpan w:val="4"/>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в том числе</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jc w:val="center"/>
              <w:rPr>
                <w:rFonts w:ascii="Times New Roman" w:hAnsi="Times New Roman"/>
                <w:sz w:val="18"/>
                <w:szCs w:val="18"/>
              </w:rPr>
            </w:pPr>
          </w:p>
        </w:tc>
        <w:tc>
          <w:tcPr>
            <w:tcW w:w="1276" w:type="dxa"/>
            <w:vMerge/>
          </w:tcPr>
          <w:p w:rsidR="001903F0" w:rsidRPr="00A108AE" w:rsidRDefault="001903F0" w:rsidP="00A108AE">
            <w:pPr>
              <w:spacing w:after="0" w:line="240" w:lineRule="auto"/>
              <w:jc w:val="center"/>
              <w:rPr>
                <w:rFonts w:ascii="Times New Roman" w:hAnsi="Times New Roman"/>
                <w:sz w:val="18"/>
                <w:szCs w:val="18"/>
              </w:rPr>
            </w:pPr>
          </w:p>
        </w:tc>
        <w:tc>
          <w:tcPr>
            <w:tcW w:w="1418" w:type="dxa"/>
            <w:vMerge/>
          </w:tcPr>
          <w:p w:rsidR="001903F0" w:rsidRPr="00A108AE" w:rsidRDefault="001903F0" w:rsidP="00A108AE">
            <w:pPr>
              <w:spacing w:after="0" w:line="240" w:lineRule="auto"/>
              <w:jc w:val="center"/>
              <w:rPr>
                <w:rFonts w:ascii="Times New Roman" w:hAnsi="Times New Roman"/>
                <w:sz w:val="18"/>
                <w:szCs w:val="18"/>
              </w:rPr>
            </w:pP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федеральный бюджет (по согласованию)</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областной бюджет</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местный бюджет (по согласованию)</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внебюджетные источники (по согласованию)</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val="restart"/>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Улучшение жилищных условий граждан, проживающих на сельских территориях</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2020-2025 годы</w:t>
            </w:r>
          </w:p>
        </w:tc>
        <w:tc>
          <w:tcPr>
            <w:tcW w:w="1418" w:type="dxa"/>
            <w:vAlign w:val="center"/>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fldChar w:fldCharType="begin"/>
            </w:r>
            <w:r w:rsidRPr="00A108AE">
              <w:rPr>
                <w:rFonts w:ascii="Times New Roman" w:hAnsi="Times New Roman"/>
                <w:sz w:val="18"/>
                <w:szCs w:val="18"/>
              </w:rPr>
              <w:instrText xml:space="preserve"> =SUM(ABOVE) </w:instrText>
            </w:r>
            <w:r w:rsidRPr="00A108AE">
              <w:rPr>
                <w:rFonts w:ascii="Times New Roman" w:hAnsi="Times New Roman"/>
                <w:sz w:val="18"/>
                <w:szCs w:val="18"/>
              </w:rPr>
              <w:fldChar w:fldCharType="separate"/>
            </w:r>
            <w:r w:rsidRPr="00A108AE">
              <w:rPr>
                <w:rFonts w:ascii="Times New Roman" w:hAnsi="Times New Roman"/>
                <w:noProof/>
                <w:sz w:val="18"/>
                <w:szCs w:val="18"/>
              </w:rPr>
              <w:t>17210</w:t>
            </w:r>
            <w:r w:rsidRPr="00A108AE">
              <w:rPr>
                <w:rFonts w:ascii="Times New Roman" w:hAnsi="Times New Roman"/>
                <w:sz w:val="18"/>
                <w:szCs w:val="18"/>
              </w:rPr>
              <w:fldChar w:fldCharType="end"/>
            </w:r>
          </w:p>
          <w:p w:rsidR="001903F0" w:rsidRPr="00A108AE" w:rsidRDefault="001903F0" w:rsidP="00A108AE">
            <w:pPr>
              <w:spacing w:after="0" w:line="240" w:lineRule="auto"/>
              <w:rPr>
                <w:rFonts w:ascii="Times New Roman" w:hAnsi="Times New Roman"/>
                <w:sz w:val="18"/>
                <w:szCs w:val="18"/>
              </w:rPr>
            </w:pPr>
          </w:p>
        </w:tc>
        <w:tc>
          <w:tcPr>
            <w:tcW w:w="1701"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fldChar w:fldCharType="begin"/>
            </w:r>
            <w:r w:rsidRPr="00A108AE">
              <w:rPr>
                <w:rFonts w:ascii="Times New Roman" w:hAnsi="Times New Roman"/>
                <w:sz w:val="18"/>
                <w:szCs w:val="18"/>
              </w:rPr>
              <w:instrText xml:space="preserve"> =SUM(ABOVE) </w:instrText>
            </w:r>
            <w:r w:rsidRPr="00A108AE">
              <w:rPr>
                <w:rFonts w:ascii="Times New Roman" w:hAnsi="Times New Roman"/>
                <w:sz w:val="18"/>
                <w:szCs w:val="18"/>
              </w:rPr>
              <w:fldChar w:fldCharType="separate"/>
            </w:r>
            <w:r w:rsidRPr="00A108AE">
              <w:rPr>
                <w:rFonts w:ascii="Times New Roman" w:hAnsi="Times New Roman"/>
                <w:noProof/>
                <w:sz w:val="18"/>
                <w:szCs w:val="18"/>
              </w:rPr>
              <w:t>10734</w:t>
            </w:r>
            <w:r w:rsidRPr="00A108AE">
              <w:rPr>
                <w:rFonts w:ascii="Times New Roman" w:hAnsi="Times New Roman"/>
                <w:sz w:val="18"/>
                <w:szCs w:val="18"/>
              </w:rPr>
              <w:fldChar w:fldCharType="end"/>
            </w:r>
          </w:p>
        </w:tc>
        <w:tc>
          <w:tcPr>
            <w:tcW w:w="1275" w:type="dxa"/>
            <w:vAlign w:val="center"/>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fldChar w:fldCharType="begin"/>
            </w:r>
            <w:r w:rsidRPr="00A108AE">
              <w:rPr>
                <w:rFonts w:ascii="Times New Roman" w:hAnsi="Times New Roman"/>
                <w:sz w:val="18"/>
                <w:szCs w:val="18"/>
              </w:rPr>
              <w:instrText xml:space="preserve"> =SUM(ABOVE) </w:instrText>
            </w:r>
            <w:r w:rsidRPr="00A108AE">
              <w:rPr>
                <w:rFonts w:ascii="Times New Roman" w:hAnsi="Times New Roman"/>
                <w:sz w:val="18"/>
                <w:szCs w:val="18"/>
              </w:rPr>
              <w:fldChar w:fldCharType="separate"/>
            </w:r>
            <w:r w:rsidRPr="00A108AE">
              <w:rPr>
                <w:rFonts w:ascii="Times New Roman" w:hAnsi="Times New Roman"/>
                <w:noProof/>
                <w:sz w:val="18"/>
                <w:szCs w:val="18"/>
              </w:rPr>
              <w:t>117,8</w:t>
            </w:r>
            <w:r w:rsidRPr="00A108AE">
              <w:rPr>
                <w:rFonts w:ascii="Times New Roman" w:hAnsi="Times New Roman"/>
                <w:sz w:val="18"/>
                <w:szCs w:val="18"/>
              </w:rPr>
              <w:fldChar w:fldCharType="end"/>
            </w:r>
          </w:p>
          <w:p w:rsidR="001903F0" w:rsidRPr="00A108AE" w:rsidRDefault="001903F0" w:rsidP="00A108AE">
            <w:pPr>
              <w:spacing w:after="0" w:line="240" w:lineRule="auto"/>
              <w:rPr>
                <w:rFonts w:ascii="Times New Roman" w:hAnsi="Times New Roman"/>
                <w:sz w:val="18"/>
                <w:szCs w:val="18"/>
              </w:rPr>
            </w:pPr>
          </w:p>
        </w:tc>
        <w:tc>
          <w:tcPr>
            <w:tcW w:w="1428" w:type="dxa"/>
            <w:vAlign w:val="center"/>
          </w:tcPr>
          <w:p w:rsidR="001903F0" w:rsidRPr="00A108AE" w:rsidRDefault="001903F0" w:rsidP="00A108AE">
            <w:pPr>
              <w:spacing w:after="0" w:line="240" w:lineRule="auto"/>
              <w:rPr>
                <w:rFonts w:ascii="Times New Roman" w:hAnsi="Times New Roman"/>
                <w:sz w:val="18"/>
                <w:szCs w:val="18"/>
              </w:rPr>
            </w:pPr>
          </w:p>
        </w:tc>
        <w:tc>
          <w:tcPr>
            <w:tcW w:w="12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fldChar w:fldCharType="begin"/>
            </w:r>
            <w:r w:rsidRPr="00A108AE">
              <w:rPr>
                <w:rFonts w:ascii="Times New Roman" w:hAnsi="Times New Roman"/>
                <w:sz w:val="18"/>
                <w:szCs w:val="18"/>
              </w:rPr>
              <w:instrText xml:space="preserve"> =SUM(ABOVE) </w:instrText>
            </w:r>
            <w:r w:rsidRPr="00A108AE">
              <w:rPr>
                <w:rFonts w:ascii="Times New Roman" w:hAnsi="Times New Roman"/>
                <w:sz w:val="18"/>
                <w:szCs w:val="18"/>
              </w:rPr>
              <w:fldChar w:fldCharType="separate"/>
            </w:r>
            <w:r w:rsidRPr="00A108AE">
              <w:rPr>
                <w:rFonts w:ascii="Times New Roman" w:hAnsi="Times New Roman"/>
                <w:noProof/>
                <w:sz w:val="18"/>
                <w:szCs w:val="18"/>
              </w:rPr>
              <w:t>6358,2</w:t>
            </w:r>
            <w:r w:rsidRPr="00A108AE">
              <w:rPr>
                <w:rFonts w:ascii="Times New Roman" w:hAnsi="Times New Roman"/>
                <w:sz w:val="18"/>
                <w:szCs w:val="18"/>
              </w:rPr>
              <w:fldChar w:fldCharType="end"/>
            </w:r>
          </w:p>
        </w:tc>
        <w:tc>
          <w:tcPr>
            <w:tcW w:w="30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Ввод (приобретение) 865кв.м жилья для граждан, проживающих на сельских территориях</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2800</w:t>
            </w:r>
          </w:p>
        </w:tc>
        <w:tc>
          <w:tcPr>
            <w:tcW w:w="1701"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1662</w:t>
            </w:r>
          </w:p>
        </w:tc>
        <w:tc>
          <w:tcPr>
            <w:tcW w:w="1275"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17</w:t>
            </w:r>
          </w:p>
        </w:tc>
        <w:tc>
          <w:tcPr>
            <w:tcW w:w="1428" w:type="dxa"/>
            <w:vAlign w:val="center"/>
          </w:tcPr>
          <w:p w:rsidR="001903F0" w:rsidRPr="00A108AE" w:rsidRDefault="001903F0" w:rsidP="00A108AE">
            <w:pPr>
              <w:spacing w:after="0" w:line="240" w:lineRule="auto"/>
              <w:jc w:val="center"/>
              <w:rPr>
                <w:rFonts w:ascii="Times New Roman" w:hAnsi="Times New Roman"/>
                <w:sz w:val="18"/>
                <w:szCs w:val="18"/>
              </w:rPr>
            </w:pPr>
          </w:p>
        </w:tc>
        <w:tc>
          <w:tcPr>
            <w:tcW w:w="1266"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1121</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140</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2882</w:t>
            </w:r>
          </w:p>
        </w:tc>
        <w:tc>
          <w:tcPr>
            <w:tcW w:w="1701" w:type="dxa"/>
            <w:vAlign w:val="center"/>
          </w:tcPr>
          <w:p w:rsidR="001903F0" w:rsidRPr="00A108AE" w:rsidRDefault="001903F0" w:rsidP="00A108AE">
            <w:pPr>
              <w:spacing w:after="0" w:line="240" w:lineRule="auto"/>
              <w:jc w:val="center"/>
              <w:rPr>
                <w:rFonts w:ascii="Times New Roman" w:hAnsi="Times New Roman"/>
                <w:sz w:val="18"/>
                <w:szCs w:val="18"/>
                <w:lang w:val="en-US"/>
              </w:rPr>
            </w:pPr>
            <w:r w:rsidRPr="00A108AE">
              <w:rPr>
                <w:rFonts w:ascii="Times New Roman" w:hAnsi="Times New Roman"/>
                <w:sz w:val="18"/>
                <w:szCs w:val="18"/>
              </w:rPr>
              <w:t>1814,4</w:t>
            </w:r>
          </w:p>
        </w:tc>
        <w:tc>
          <w:tcPr>
            <w:tcW w:w="1275"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20,16</w:t>
            </w:r>
          </w:p>
        </w:tc>
        <w:tc>
          <w:tcPr>
            <w:tcW w:w="1428" w:type="dxa"/>
            <w:vAlign w:val="center"/>
          </w:tcPr>
          <w:p w:rsidR="001903F0" w:rsidRPr="00A108AE" w:rsidRDefault="001903F0" w:rsidP="00A108AE">
            <w:pPr>
              <w:spacing w:after="0" w:line="240" w:lineRule="auto"/>
              <w:jc w:val="center"/>
              <w:rPr>
                <w:rFonts w:ascii="Times New Roman" w:hAnsi="Times New Roman"/>
                <w:sz w:val="18"/>
                <w:szCs w:val="18"/>
              </w:rPr>
            </w:pPr>
          </w:p>
        </w:tc>
        <w:tc>
          <w:tcPr>
            <w:tcW w:w="1266"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1047,44</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145</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2022</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2882</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1814,4</w:t>
            </w:r>
          </w:p>
        </w:tc>
        <w:tc>
          <w:tcPr>
            <w:tcW w:w="1275"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20,16</w:t>
            </w:r>
          </w:p>
        </w:tc>
        <w:tc>
          <w:tcPr>
            <w:tcW w:w="1428" w:type="dxa"/>
            <w:vAlign w:val="center"/>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1047,44</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145</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2023</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2882</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1814,4</w:t>
            </w:r>
          </w:p>
        </w:tc>
        <w:tc>
          <w:tcPr>
            <w:tcW w:w="1275"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20,16</w:t>
            </w:r>
          </w:p>
        </w:tc>
        <w:tc>
          <w:tcPr>
            <w:tcW w:w="1428" w:type="dxa"/>
            <w:vAlign w:val="center"/>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1047,44</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145</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2024</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2882</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1814,4</w:t>
            </w:r>
          </w:p>
        </w:tc>
        <w:tc>
          <w:tcPr>
            <w:tcW w:w="1275"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20,16</w:t>
            </w:r>
          </w:p>
        </w:tc>
        <w:tc>
          <w:tcPr>
            <w:tcW w:w="1428" w:type="dxa"/>
            <w:vAlign w:val="center"/>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1047,44</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145</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2025</w:t>
            </w:r>
          </w:p>
        </w:tc>
        <w:tc>
          <w:tcPr>
            <w:tcW w:w="1418"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2882</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1814,4</w:t>
            </w:r>
          </w:p>
        </w:tc>
        <w:tc>
          <w:tcPr>
            <w:tcW w:w="1275" w:type="dxa"/>
            <w:vAlign w:val="center"/>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20,16</w:t>
            </w:r>
          </w:p>
        </w:tc>
        <w:tc>
          <w:tcPr>
            <w:tcW w:w="1428" w:type="dxa"/>
            <w:vAlign w:val="center"/>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1047,44</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145</w:t>
            </w:r>
          </w:p>
        </w:tc>
      </w:tr>
      <w:tr w:rsidR="001903F0" w:rsidRPr="00A108AE" w:rsidTr="00A108AE">
        <w:trPr>
          <w:jc w:val="center"/>
        </w:trPr>
        <w:tc>
          <w:tcPr>
            <w:tcW w:w="4077"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Развитие газификации на сельских территориях</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 год</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138630,9</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96071</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970</w:t>
            </w:r>
          </w:p>
        </w:tc>
        <w:tc>
          <w:tcPr>
            <w:tcW w:w="1428" w:type="dxa"/>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41589,9</w:t>
            </w:r>
          </w:p>
        </w:tc>
        <w:tc>
          <w:tcPr>
            <w:tcW w:w="30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Ввод в действие 63,09 км распределительных газовых сетей</w:t>
            </w:r>
          </w:p>
        </w:tc>
      </w:tr>
      <w:tr w:rsidR="001903F0" w:rsidRPr="00A108AE" w:rsidTr="00A108AE">
        <w:trPr>
          <w:jc w:val="center"/>
        </w:trPr>
        <w:tc>
          <w:tcPr>
            <w:tcW w:w="4077" w:type="dxa"/>
            <w:vMerge w:val="restart"/>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Реализация общественно значимых объектов по благоустройству сельских территорий</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2020-2025 годы</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2785</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1930</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835</w:t>
            </w:r>
          </w:p>
        </w:tc>
        <w:tc>
          <w:tcPr>
            <w:tcW w:w="3066" w:type="dxa"/>
            <w:vMerge w:val="restart"/>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Количество реализованных проектов по благоустройству сельских территорий – 5 единиц</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w:t>
            </w:r>
          </w:p>
        </w:tc>
        <w:tc>
          <w:tcPr>
            <w:tcW w:w="141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557</w:t>
            </w:r>
          </w:p>
        </w:tc>
        <w:tc>
          <w:tcPr>
            <w:tcW w:w="1701"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386</w:t>
            </w:r>
          </w:p>
        </w:tc>
        <w:tc>
          <w:tcPr>
            <w:tcW w:w="1275"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4</w:t>
            </w:r>
          </w:p>
        </w:tc>
        <w:tc>
          <w:tcPr>
            <w:tcW w:w="142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0</w:t>
            </w:r>
          </w:p>
        </w:tc>
        <w:tc>
          <w:tcPr>
            <w:tcW w:w="1266"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167</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2022</w:t>
            </w:r>
          </w:p>
        </w:tc>
        <w:tc>
          <w:tcPr>
            <w:tcW w:w="141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557</w:t>
            </w:r>
          </w:p>
        </w:tc>
        <w:tc>
          <w:tcPr>
            <w:tcW w:w="1701"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386</w:t>
            </w:r>
          </w:p>
        </w:tc>
        <w:tc>
          <w:tcPr>
            <w:tcW w:w="1275"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4</w:t>
            </w:r>
          </w:p>
        </w:tc>
        <w:tc>
          <w:tcPr>
            <w:tcW w:w="142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0</w:t>
            </w:r>
          </w:p>
        </w:tc>
        <w:tc>
          <w:tcPr>
            <w:tcW w:w="1266"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167</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2023</w:t>
            </w:r>
          </w:p>
        </w:tc>
        <w:tc>
          <w:tcPr>
            <w:tcW w:w="141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557</w:t>
            </w:r>
          </w:p>
        </w:tc>
        <w:tc>
          <w:tcPr>
            <w:tcW w:w="1701"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386</w:t>
            </w:r>
          </w:p>
        </w:tc>
        <w:tc>
          <w:tcPr>
            <w:tcW w:w="1275"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4</w:t>
            </w:r>
          </w:p>
        </w:tc>
        <w:tc>
          <w:tcPr>
            <w:tcW w:w="142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0</w:t>
            </w:r>
          </w:p>
        </w:tc>
        <w:tc>
          <w:tcPr>
            <w:tcW w:w="1266"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167</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2024</w:t>
            </w:r>
          </w:p>
        </w:tc>
        <w:tc>
          <w:tcPr>
            <w:tcW w:w="141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557</w:t>
            </w:r>
          </w:p>
        </w:tc>
        <w:tc>
          <w:tcPr>
            <w:tcW w:w="1701"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386</w:t>
            </w:r>
          </w:p>
        </w:tc>
        <w:tc>
          <w:tcPr>
            <w:tcW w:w="1275"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4</w:t>
            </w:r>
          </w:p>
        </w:tc>
        <w:tc>
          <w:tcPr>
            <w:tcW w:w="142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0</w:t>
            </w:r>
          </w:p>
        </w:tc>
        <w:tc>
          <w:tcPr>
            <w:tcW w:w="1266"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167</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2025</w:t>
            </w:r>
          </w:p>
        </w:tc>
        <w:tc>
          <w:tcPr>
            <w:tcW w:w="141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557</w:t>
            </w:r>
          </w:p>
        </w:tc>
        <w:tc>
          <w:tcPr>
            <w:tcW w:w="1701"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386</w:t>
            </w:r>
          </w:p>
        </w:tc>
        <w:tc>
          <w:tcPr>
            <w:tcW w:w="1275"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4</w:t>
            </w:r>
          </w:p>
        </w:tc>
        <w:tc>
          <w:tcPr>
            <w:tcW w:w="1428"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0</w:t>
            </w:r>
          </w:p>
        </w:tc>
        <w:tc>
          <w:tcPr>
            <w:tcW w:w="1266" w:type="dxa"/>
            <w:vAlign w:val="center"/>
          </w:tcPr>
          <w:p w:rsidR="001903F0" w:rsidRPr="00A108AE" w:rsidRDefault="001903F0" w:rsidP="00A108AE">
            <w:pPr>
              <w:spacing w:after="0" w:line="240" w:lineRule="auto"/>
              <w:jc w:val="center"/>
              <w:rPr>
                <w:rFonts w:ascii="Times New Roman" w:hAnsi="Times New Roman"/>
                <w:color w:val="000000"/>
                <w:sz w:val="18"/>
                <w:szCs w:val="18"/>
              </w:rPr>
            </w:pPr>
            <w:r w:rsidRPr="00A108AE">
              <w:rPr>
                <w:rFonts w:ascii="Times New Roman" w:hAnsi="Times New Roman"/>
                <w:color w:val="000000"/>
                <w:sz w:val="18"/>
                <w:szCs w:val="18"/>
              </w:rPr>
              <w:t>167</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val="restart"/>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Реализация проектов комплексного обустройства сельских территорий (сельских агломераций)</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2021-2023 годы</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6000,00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4158</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42</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1800</w:t>
            </w:r>
          </w:p>
        </w:tc>
        <w:tc>
          <w:tcPr>
            <w:tcW w:w="3066" w:type="dxa"/>
            <w:vMerge w:val="restart"/>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Количество реализованных проектов комплексного развития сельских территорий (сельских агломераций) – 1 единицы</w:t>
            </w: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2022</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6000,00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4158</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42</w:t>
            </w:r>
          </w:p>
        </w:tc>
        <w:tc>
          <w:tcPr>
            <w:tcW w:w="1428" w:type="dxa"/>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1800</w:t>
            </w: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2023</w:t>
            </w:r>
          </w:p>
        </w:tc>
        <w:tc>
          <w:tcPr>
            <w:tcW w:w="1418" w:type="dxa"/>
          </w:tcPr>
          <w:p w:rsidR="001903F0" w:rsidRPr="00A108AE" w:rsidRDefault="001903F0" w:rsidP="00A108AE">
            <w:pPr>
              <w:spacing w:after="0" w:line="240" w:lineRule="auto"/>
              <w:jc w:val="center"/>
              <w:rPr>
                <w:rFonts w:ascii="Times New Roman" w:hAnsi="Times New Roman"/>
                <w:sz w:val="18"/>
                <w:szCs w:val="18"/>
              </w:rPr>
            </w:pPr>
          </w:p>
        </w:tc>
        <w:tc>
          <w:tcPr>
            <w:tcW w:w="1701" w:type="dxa"/>
          </w:tcPr>
          <w:p w:rsidR="001903F0" w:rsidRPr="00A108AE" w:rsidRDefault="001903F0" w:rsidP="00A108AE">
            <w:pPr>
              <w:spacing w:after="0" w:line="240" w:lineRule="auto"/>
              <w:jc w:val="center"/>
              <w:rPr>
                <w:rFonts w:ascii="Times New Roman" w:hAnsi="Times New Roman"/>
                <w:sz w:val="18"/>
                <w:szCs w:val="18"/>
              </w:rPr>
            </w:pPr>
          </w:p>
        </w:tc>
        <w:tc>
          <w:tcPr>
            <w:tcW w:w="1275" w:type="dxa"/>
          </w:tcPr>
          <w:p w:rsidR="001903F0" w:rsidRPr="00A108AE" w:rsidRDefault="001903F0" w:rsidP="00A108AE">
            <w:pPr>
              <w:spacing w:after="0" w:line="240" w:lineRule="auto"/>
              <w:jc w:val="center"/>
              <w:rPr>
                <w:rFonts w:ascii="Times New Roman" w:hAnsi="Times New Roman"/>
                <w:sz w:val="18"/>
                <w:szCs w:val="18"/>
              </w:rPr>
            </w:pPr>
          </w:p>
        </w:tc>
        <w:tc>
          <w:tcPr>
            <w:tcW w:w="1428" w:type="dxa"/>
          </w:tcPr>
          <w:p w:rsidR="001903F0" w:rsidRPr="00A108AE" w:rsidRDefault="001903F0" w:rsidP="00A108AE">
            <w:pPr>
              <w:spacing w:after="0" w:line="240" w:lineRule="auto"/>
              <w:jc w:val="center"/>
              <w:rPr>
                <w:rFonts w:ascii="Times New Roman" w:hAnsi="Times New Roman"/>
                <w:sz w:val="18"/>
                <w:szCs w:val="18"/>
              </w:rPr>
            </w:pPr>
          </w:p>
        </w:tc>
        <w:tc>
          <w:tcPr>
            <w:tcW w:w="1266" w:type="dxa"/>
          </w:tcPr>
          <w:p w:rsidR="001903F0" w:rsidRPr="00A108AE" w:rsidRDefault="001903F0" w:rsidP="00A108AE">
            <w:pPr>
              <w:spacing w:after="0" w:line="240" w:lineRule="auto"/>
              <w:jc w:val="center"/>
              <w:rPr>
                <w:rFonts w:ascii="Times New Roman" w:hAnsi="Times New Roman"/>
                <w:sz w:val="18"/>
                <w:szCs w:val="18"/>
              </w:rPr>
            </w:pPr>
          </w:p>
        </w:tc>
        <w:tc>
          <w:tcPr>
            <w:tcW w:w="3066" w:type="dxa"/>
            <w:vMerge/>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val="restart"/>
          </w:tcPr>
          <w:p w:rsidR="001903F0" w:rsidRPr="00A108AE" w:rsidRDefault="001903F0" w:rsidP="00A108AE">
            <w:pPr>
              <w:spacing w:after="0" w:line="240" w:lineRule="auto"/>
              <w:rPr>
                <w:rFonts w:ascii="Times New Roman" w:hAnsi="Times New Roman"/>
                <w:b/>
                <w:sz w:val="18"/>
                <w:szCs w:val="18"/>
              </w:rPr>
            </w:pPr>
            <w:r w:rsidRPr="00A108AE">
              <w:rPr>
                <w:rFonts w:ascii="Times New Roman" w:hAnsi="Times New Roman"/>
                <w:b/>
                <w:sz w:val="18"/>
                <w:szCs w:val="18"/>
              </w:rPr>
              <w:t>Итого</w:t>
            </w: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2020-2025 годы</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163578,46</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112893</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1149,8</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49535,66</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b/>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2020</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2800</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1662</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17</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1121</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b/>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2021</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141022,46</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98271,4</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994,16</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41756,9</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b/>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2022</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9439</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6358,4</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66,16</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3014,44</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b/>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2023</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3439</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2200,4</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24,16</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1214,44</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b/>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2024</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3439</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2200,4</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24,16</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1214,44</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r w:rsidR="001903F0" w:rsidRPr="00A108AE" w:rsidTr="00A108AE">
        <w:trPr>
          <w:jc w:val="center"/>
        </w:trPr>
        <w:tc>
          <w:tcPr>
            <w:tcW w:w="4077" w:type="dxa"/>
            <w:vMerge/>
          </w:tcPr>
          <w:p w:rsidR="001903F0" w:rsidRPr="00A108AE" w:rsidRDefault="001903F0" w:rsidP="00A108AE">
            <w:pPr>
              <w:spacing w:after="0" w:line="240" w:lineRule="auto"/>
              <w:rPr>
                <w:rFonts w:ascii="Times New Roman" w:hAnsi="Times New Roman"/>
                <w:b/>
                <w:sz w:val="18"/>
                <w:szCs w:val="18"/>
              </w:rPr>
            </w:pPr>
          </w:p>
        </w:tc>
        <w:tc>
          <w:tcPr>
            <w:tcW w:w="1276"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2025</w:t>
            </w:r>
          </w:p>
        </w:tc>
        <w:tc>
          <w:tcPr>
            <w:tcW w:w="141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3439</w:t>
            </w:r>
          </w:p>
        </w:tc>
        <w:tc>
          <w:tcPr>
            <w:tcW w:w="1701"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2200,4</w:t>
            </w:r>
          </w:p>
        </w:tc>
        <w:tc>
          <w:tcPr>
            <w:tcW w:w="1275"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24,16</w:t>
            </w:r>
          </w:p>
        </w:tc>
        <w:tc>
          <w:tcPr>
            <w:tcW w:w="1428" w:type="dxa"/>
          </w:tcPr>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0</w:t>
            </w:r>
          </w:p>
        </w:tc>
        <w:tc>
          <w:tcPr>
            <w:tcW w:w="1266"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1214,44</w:t>
            </w:r>
          </w:p>
        </w:tc>
        <w:tc>
          <w:tcPr>
            <w:tcW w:w="3066" w:type="dxa"/>
          </w:tcPr>
          <w:p w:rsidR="001903F0" w:rsidRPr="00A108AE" w:rsidRDefault="001903F0" w:rsidP="00A108AE">
            <w:pPr>
              <w:spacing w:after="0" w:line="240" w:lineRule="auto"/>
              <w:jc w:val="center"/>
              <w:rPr>
                <w:rFonts w:ascii="Times New Roman" w:hAnsi="Times New Roman"/>
                <w:sz w:val="18"/>
                <w:szCs w:val="18"/>
              </w:rPr>
            </w:pPr>
          </w:p>
        </w:tc>
      </w:tr>
    </w:tbl>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sectPr w:rsidR="001903F0" w:rsidRPr="00A108AE" w:rsidSect="00A108AE">
          <w:pgSz w:w="16838" w:h="11906" w:orient="landscape" w:code="9"/>
          <w:pgMar w:top="567" w:right="567" w:bottom="567" w:left="567" w:header="709" w:footer="709" w:gutter="0"/>
          <w:cols w:space="708"/>
          <w:docGrid w:linePitch="360"/>
        </w:sectPr>
      </w:pPr>
    </w:p>
    <w:tbl>
      <w:tblPr>
        <w:tblW w:w="0" w:type="auto"/>
        <w:tblLook w:val="01E0"/>
      </w:tblPr>
      <w:tblGrid>
        <w:gridCol w:w="5908"/>
        <w:gridCol w:w="3945"/>
      </w:tblGrid>
      <w:tr w:rsidR="001903F0" w:rsidRPr="00A108AE" w:rsidTr="00A108AE">
        <w:tc>
          <w:tcPr>
            <w:tcW w:w="6108" w:type="dxa"/>
          </w:tcPr>
          <w:p w:rsidR="001903F0" w:rsidRPr="00A108AE" w:rsidRDefault="001903F0" w:rsidP="00A108AE">
            <w:pPr>
              <w:spacing w:after="0" w:line="240" w:lineRule="auto"/>
              <w:jc w:val="right"/>
              <w:rPr>
                <w:rFonts w:ascii="Times New Roman" w:hAnsi="Times New Roman"/>
                <w:sz w:val="18"/>
                <w:szCs w:val="18"/>
              </w:rPr>
            </w:pPr>
          </w:p>
        </w:tc>
        <w:tc>
          <w:tcPr>
            <w:tcW w:w="4032" w:type="dxa"/>
          </w:tcPr>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Приложение к постановлению Администрации Притобольного района от  20 мая             2020 года  № 174      О муниципальной программе Притобольного района «Комплексное развитие сельских территорий Притобольного района» на 2020-2025 года  </w:t>
            </w:r>
          </w:p>
        </w:tc>
      </w:tr>
    </w:tbl>
    <w:p w:rsidR="001903F0" w:rsidRPr="00A108AE" w:rsidRDefault="001903F0" w:rsidP="00A108AE">
      <w:pPr>
        <w:spacing w:after="0" w:line="240" w:lineRule="auto"/>
        <w:jc w:val="center"/>
        <w:rPr>
          <w:rFonts w:ascii="Times New Roman" w:hAnsi="Times New Roman"/>
          <w:sz w:val="18"/>
          <w:szCs w:val="18"/>
        </w:rPr>
      </w:pP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 xml:space="preserve">МУНИЦИПАЛЬНАЯ ПРОГРАММА </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 xml:space="preserve">Притобольного района </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«Комплексное развитие сельских территорий Притобольного района» на 2020-2025 годы</w:t>
      </w: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с. Глядянское</w:t>
      </w:r>
    </w:p>
    <w:p w:rsidR="001903F0" w:rsidRPr="00A108AE" w:rsidRDefault="001903F0" w:rsidP="00A108AE">
      <w:pPr>
        <w:spacing w:after="0" w:line="240" w:lineRule="auto"/>
        <w:jc w:val="center"/>
        <w:rPr>
          <w:rFonts w:ascii="Times New Roman" w:hAnsi="Times New Roman"/>
          <w:sz w:val="18"/>
          <w:szCs w:val="18"/>
        </w:rPr>
      </w:pPr>
    </w:p>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ПАСПОРТ</w:t>
      </w:r>
    </w:p>
    <w:p w:rsidR="001903F0" w:rsidRPr="00A108AE" w:rsidRDefault="001903F0" w:rsidP="00A108AE">
      <w:pPr>
        <w:spacing w:after="0" w:line="240" w:lineRule="auto"/>
        <w:jc w:val="center"/>
        <w:rPr>
          <w:rFonts w:ascii="Times New Roman" w:hAnsi="Times New Roman"/>
          <w:sz w:val="18"/>
          <w:szCs w:val="18"/>
        </w:rPr>
      </w:pPr>
      <w:r w:rsidRPr="00A108AE">
        <w:rPr>
          <w:rFonts w:ascii="Times New Roman" w:hAnsi="Times New Roman"/>
          <w:sz w:val="18"/>
          <w:szCs w:val="18"/>
        </w:rPr>
        <w:t>муниципальной программы Притобольного района «Комплексное развитие сельских территорий Притобольного района на 2020-2025 годы»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7107"/>
      </w:tblGrid>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Наименование</w:t>
            </w:r>
          </w:p>
        </w:tc>
        <w:tc>
          <w:tcPr>
            <w:tcW w:w="7824" w:type="dxa"/>
          </w:tcPr>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Муниципальная программа Притобольного «Комплексное развитие сельских территорий Притобольного района» на 2020-2025 годы (далее - Программа)</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Основание для разработки Программы</w:t>
            </w:r>
          </w:p>
        </w:tc>
        <w:tc>
          <w:tcPr>
            <w:tcW w:w="7824" w:type="dxa"/>
          </w:tcPr>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Федеральный закон от 29 декабря 2006 года № 264-ФЗ «О развитии сельского хозяйства»;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Постановление Правительства Российской Федерации от 31 мая 2019 года №696 «О государственной программе Российской Федерации «Комплексное развитие сельских территорий»,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Постановлением Правительства Курганской области от 28 декабря 2019 года №458 «О государственной программе Курганской области «Комплексное развитие сельских территорий Курганской области»</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Разработчик Программы и ответственный исполнитель</w:t>
            </w:r>
          </w:p>
        </w:tc>
        <w:tc>
          <w:tcPr>
            <w:tcW w:w="7824" w:type="dxa"/>
          </w:tcPr>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Отдел аграрной политики и экономики Администрации Притобольного района</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Соисполнители</w:t>
            </w:r>
          </w:p>
        </w:tc>
        <w:tc>
          <w:tcPr>
            <w:tcW w:w="7824" w:type="dxa"/>
          </w:tcPr>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Кредитные организации (по согласованию);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страховые организации (по согласованию);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научные организации и образовательные учреждения (по согласованию);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органы местного самоуправления муниципальных образований Притобольного района Курганской области (по согласованию);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сельскохозяйственные товаропроизводители Притобольного района Курганской области (по согласованию);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производители пищевой продукции Курганской области (по согласованию);</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союзы (ассоциации) сельскохозяйственных товаропроизводителей (по согласованию)  </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Цели</w:t>
            </w:r>
          </w:p>
        </w:tc>
        <w:tc>
          <w:tcPr>
            <w:tcW w:w="7824" w:type="dxa"/>
          </w:tcPr>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Создание  комфортных условий жизнедеятельности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активизация участия граждан, проживающих в сельской местности, в решении вопросов местного значения;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формирование позитивного отношения к сельской местности и сельскому образу жизни;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стимулирование инвестиционной активности в агропромышленном комплексе (далее - АПК) путем создания благоприятных инфраструктурных условий в сельской местности </w:t>
            </w:r>
          </w:p>
          <w:p w:rsidR="001903F0" w:rsidRPr="00A108AE" w:rsidRDefault="001903F0" w:rsidP="00A108AE">
            <w:pPr>
              <w:widowControl w:val="0"/>
              <w:spacing w:after="0" w:line="298" w:lineRule="exact"/>
              <w:rPr>
                <w:rFonts w:ascii="Times New Roman" w:hAnsi="Times New Roman"/>
                <w:color w:val="000000"/>
                <w:spacing w:val="-8"/>
                <w:sz w:val="18"/>
                <w:szCs w:val="18"/>
                <w:shd w:val="clear" w:color="auto" w:fill="FFFFFF"/>
              </w:rPr>
            </w:pPr>
            <w:r w:rsidRPr="00A108AE">
              <w:rPr>
                <w:rFonts w:ascii="Times New Roman" w:hAnsi="Times New Roman"/>
                <w:color w:val="000000"/>
                <w:spacing w:val="-8"/>
                <w:sz w:val="18"/>
                <w:szCs w:val="18"/>
                <w:shd w:val="clear" w:color="auto" w:fill="FFFFFF"/>
              </w:rPr>
              <w:t xml:space="preserve">Сохранение доли сельского населения в общей численности населения Притобольного района; </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Задачи</w:t>
            </w:r>
          </w:p>
        </w:tc>
        <w:tc>
          <w:tcPr>
            <w:tcW w:w="7824" w:type="dxa"/>
          </w:tcPr>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Удовлетворение потребностей сельского населения, в том числе молодых семей и молодых специалистов, в благоустроенном жилье;</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грантовая поддержка местных инициатив граждан, проживающих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lang w:eastAsia="ar-SA"/>
              </w:rPr>
              <w:t>поощрение и популяризация достижений в сфере развития сельских территорий</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Целевые индикаторы</w:t>
            </w:r>
          </w:p>
        </w:tc>
        <w:tc>
          <w:tcPr>
            <w:tcW w:w="7824" w:type="dxa"/>
          </w:tcPr>
          <w:p w:rsidR="001903F0" w:rsidRPr="00A108AE" w:rsidRDefault="001903F0" w:rsidP="00A108AE">
            <w:pPr>
              <w:widowControl w:val="0"/>
              <w:spacing w:after="0" w:line="298" w:lineRule="exact"/>
              <w:rPr>
                <w:rFonts w:ascii="Times New Roman" w:hAnsi="Times New Roman"/>
                <w:color w:val="000000"/>
                <w:spacing w:val="-8"/>
                <w:sz w:val="18"/>
                <w:szCs w:val="18"/>
                <w:shd w:val="clear" w:color="auto" w:fill="FFFFFF"/>
              </w:rPr>
            </w:pPr>
            <w:r w:rsidRPr="00A108AE">
              <w:rPr>
                <w:rFonts w:ascii="Times New Roman" w:hAnsi="Times New Roman"/>
                <w:color w:val="000000"/>
                <w:spacing w:val="-8"/>
                <w:sz w:val="18"/>
                <w:szCs w:val="18"/>
                <w:shd w:val="clear" w:color="auto" w:fill="FFFFFF"/>
              </w:rPr>
              <w:t xml:space="preserve">Ввод (приобретение) жилья для граждан, проживающих на сельских территориях, тыс. кв. м; </w:t>
            </w:r>
          </w:p>
          <w:p w:rsidR="001903F0" w:rsidRPr="00A108AE" w:rsidRDefault="001903F0" w:rsidP="00A108AE">
            <w:pPr>
              <w:widowControl w:val="0"/>
              <w:spacing w:after="0" w:line="298" w:lineRule="exact"/>
              <w:rPr>
                <w:rFonts w:ascii="Times New Roman" w:hAnsi="Times New Roman"/>
                <w:color w:val="000000"/>
                <w:spacing w:val="-8"/>
                <w:sz w:val="18"/>
                <w:szCs w:val="18"/>
                <w:shd w:val="clear" w:color="auto" w:fill="FFFFFF"/>
              </w:rPr>
            </w:pPr>
            <w:r w:rsidRPr="00A108AE">
              <w:rPr>
                <w:rFonts w:ascii="Times New Roman" w:hAnsi="Times New Roman"/>
                <w:color w:val="000000"/>
                <w:spacing w:val="-8"/>
                <w:sz w:val="18"/>
                <w:szCs w:val="18"/>
                <w:shd w:val="clear" w:color="auto" w:fill="FFFFFF"/>
              </w:rPr>
              <w:t xml:space="preserve">ввод жилья, предоставляемого гражданам по договору найма жилого помещения, тыс. кв. м; </w:t>
            </w:r>
          </w:p>
          <w:p w:rsidR="001903F0" w:rsidRPr="00A108AE" w:rsidRDefault="001903F0" w:rsidP="00A108AE">
            <w:pPr>
              <w:widowControl w:val="0"/>
              <w:spacing w:after="0" w:line="298" w:lineRule="exact"/>
              <w:rPr>
                <w:rFonts w:ascii="Times New Roman" w:hAnsi="Times New Roman"/>
                <w:color w:val="000000"/>
                <w:spacing w:val="-8"/>
                <w:sz w:val="18"/>
                <w:szCs w:val="18"/>
                <w:shd w:val="clear" w:color="auto" w:fill="FFFFFF"/>
              </w:rPr>
            </w:pPr>
            <w:r w:rsidRPr="00A108AE">
              <w:rPr>
                <w:rFonts w:ascii="Times New Roman" w:hAnsi="Times New Roman"/>
                <w:color w:val="000000"/>
                <w:spacing w:val="-8"/>
                <w:sz w:val="18"/>
                <w:szCs w:val="18"/>
                <w:shd w:val="clear" w:color="auto" w:fill="FFFFFF"/>
              </w:rPr>
              <w:t xml:space="preserve">ввод в действие распределительных газовых сетей, км; </w:t>
            </w:r>
          </w:p>
          <w:p w:rsidR="001903F0" w:rsidRPr="00A108AE" w:rsidRDefault="001903F0" w:rsidP="00A108AE">
            <w:pPr>
              <w:widowControl w:val="0"/>
              <w:spacing w:after="0" w:line="298" w:lineRule="exact"/>
              <w:rPr>
                <w:rFonts w:ascii="Times New Roman" w:hAnsi="Times New Roman"/>
                <w:spacing w:val="-8"/>
                <w:sz w:val="18"/>
                <w:szCs w:val="18"/>
              </w:rPr>
            </w:pPr>
            <w:r w:rsidRPr="00A108AE">
              <w:rPr>
                <w:rFonts w:ascii="Times New Roman" w:hAnsi="Times New Roman"/>
                <w:color w:val="000000"/>
                <w:spacing w:val="-8"/>
                <w:sz w:val="18"/>
                <w:szCs w:val="18"/>
                <w:shd w:val="clear" w:color="auto" w:fill="FFFFFF"/>
              </w:rPr>
              <w:t>количество реализованных проектов по благоустройству сельских территорий, ед.;</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color w:val="000000"/>
                <w:spacing w:val="-8"/>
                <w:sz w:val="18"/>
                <w:szCs w:val="18"/>
                <w:shd w:val="clear" w:color="auto" w:fill="FFFFFF"/>
              </w:rPr>
              <w:t>количество реализованных проектов комплексного развития сельских территорий (сельских агломераций), ед.</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Этапы и сроки реализации</w:t>
            </w:r>
          </w:p>
        </w:tc>
        <w:tc>
          <w:tcPr>
            <w:tcW w:w="7824" w:type="dxa"/>
          </w:tcPr>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 xml:space="preserve">2020-2025 годы </w:t>
            </w: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Объемы бюджетных ассигнований</w:t>
            </w:r>
          </w:p>
        </w:tc>
        <w:tc>
          <w:tcPr>
            <w:tcW w:w="7824" w:type="dxa"/>
          </w:tcPr>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общий объем финансирования Программы составляет 163411,46  тыс. руб. в том числе по бюджетам:</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средства федерального бюджета – 112893 тыс. руб.;</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средства областного бюджета –   1149,8 тыс.руб.;</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 xml:space="preserve">средства местного бюджета –   *   тыс. руб.;                                                   </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средства внебюджетных источников –    49368,66  тыс.руб.</w:t>
            </w:r>
          </w:p>
          <w:p w:rsidR="001903F0" w:rsidRPr="00A108AE" w:rsidRDefault="001903F0" w:rsidP="00A108AE">
            <w:pPr>
              <w:autoSpaceDE w:val="0"/>
              <w:autoSpaceDN w:val="0"/>
              <w:adjustRightInd w:val="0"/>
              <w:spacing w:after="0" w:line="240" w:lineRule="auto"/>
              <w:rPr>
                <w:rFonts w:ascii="Times New Roman" w:hAnsi="Times New Roman"/>
                <w:sz w:val="18"/>
                <w:szCs w:val="18"/>
              </w:rPr>
            </w:pPr>
            <w:r w:rsidRPr="00A108AE">
              <w:rPr>
                <w:rFonts w:ascii="Times New Roman" w:hAnsi="Times New Roman"/>
                <w:sz w:val="18"/>
                <w:szCs w:val="18"/>
              </w:rPr>
              <w:t xml:space="preserve"> в том числе по годам &lt;*&gt;:</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2020 год</w:t>
            </w:r>
            <w:r w:rsidRPr="00A108AE">
              <w:rPr>
                <w:rFonts w:ascii="Times New Roman" w:hAnsi="Times New Roman"/>
                <w:sz w:val="18"/>
                <w:szCs w:val="18"/>
              </w:rPr>
              <w:tab/>
              <w:t>2800 тыс. руб.</w:t>
            </w:r>
          </w:p>
          <w:p w:rsidR="001903F0" w:rsidRPr="00A108AE" w:rsidRDefault="001903F0" w:rsidP="00A108AE">
            <w:pPr>
              <w:spacing w:after="0" w:line="240" w:lineRule="auto"/>
              <w:ind w:left="72" w:right="-108" w:firstLine="812"/>
              <w:jc w:val="both"/>
              <w:rPr>
                <w:rFonts w:ascii="Times New Roman" w:hAnsi="Times New Roman"/>
                <w:sz w:val="18"/>
                <w:szCs w:val="18"/>
              </w:rPr>
            </w:pPr>
            <w:r w:rsidRPr="00A108AE">
              <w:rPr>
                <w:rFonts w:ascii="Times New Roman" w:hAnsi="Times New Roman"/>
                <w:sz w:val="18"/>
                <w:szCs w:val="18"/>
              </w:rPr>
              <w:t>2021 год</w:t>
            </w:r>
            <w:r w:rsidRPr="00A108AE">
              <w:rPr>
                <w:rFonts w:ascii="Times New Roman" w:hAnsi="Times New Roman"/>
                <w:sz w:val="18"/>
                <w:szCs w:val="18"/>
              </w:rPr>
              <w:tab/>
              <w:t>142269,9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2022 год     9439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2023 год</w:t>
            </w:r>
            <w:r w:rsidRPr="00A108AE">
              <w:rPr>
                <w:rFonts w:ascii="Times New Roman" w:hAnsi="Times New Roman"/>
                <w:sz w:val="18"/>
                <w:szCs w:val="18"/>
              </w:rPr>
              <w:tab/>
              <w:t>3439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2024 год</w:t>
            </w:r>
            <w:r w:rsidRPr="00A108AE">
              <w:rPr>
                <w:rFonts w:ascii="Times New Roman" w:hAnsi="Times New Roman"/>
                <w:sz w:val="18"/>
                <w:szCs w:val="18"/>
              </w:rPr>
              <w:tab/>
              <w:t>3439 тыс. руб.</w:t>
            </w:r>
          </w:p>
          <w:p w:rsidR="001903F0" w:rsidRPr="00A108AE" w:rsidRDefault="001903F0" w:rsidP="00A108AE">
            <w:pPr>
              <w:spacing w:after="0" w:line="240" w:lineRule="auto"/>
              <w:ind w:left="72" w:firstLine="812"/>
              <w:jc w:val="both"/>
              <w:rPr>
                <w:rFonts w:ascii="Times New Roman" w:hAnsi="Times New Roman"/>
                <w:sz w:val="18"/>
                <w:szCs w:val="18"/>
              </w:rPr>
            </w:pPr>
            <w:r w:rsidRPr="00A108AE">
              <w:rPr>
                <w:rFonts w:ascii="Times New Roman" w:hAnsi="Times New Roman"/>
                <w:sz w:val="18"/>
                <w:szCs w:val="18"/>
              </w:rPr>
              <w:t>2025 год     3439 тыс. руб.</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&lt;*&gt; - средства носят прогнозный характер</w:t>
            </w:r>
          </w:p>
          <w:p w:rsidR="001903F0" w:rsidRPr="00A108AE" w:rsidRDefault="001903F0" w:rsidP="00A108AE">
            <w:pPr>
              <w:spacing w:after="0" w:line="240" w:lineRule="auto"/>
              <w:ind w:left="72"/>
              <w:jc w:val="both"/>
              <w:rPr>
                <w:rFonts w:ascii="Times New Roman" w:hAnsi="Times New Roman"/>
                <w:sz w:val="18"/>
                <w:szCs w:val="18"/>
              </w:rPr>
            </w:pPr>
          </w:p>
        </w:tc>
      </w:tr>
      <w:tr w:rsidR="001903F0" w:rsidRPr="00A108AE" w:rsidTr="00A108AE">
        <w:trPr>
          <w:jc w:val="center"/>
        </w:trPr>
        <w:tc>
          <w:tcPr>
            <w:tcW w:w="2808" w:type="dxa"/>
          </w:tcPr>
          <w:p w:rsidR="001903F0" w:rsidRPr="00A108AE" w:rsidRDefault="001903F0" w:rsidP="00A108AE">
            <w:pPr>
              <w:spacing w:after="0" w:line="240" w:lineRule="auto"/>
              <w:rPr>
                <w:rFonts w:ascii="Times New Roman" w:hAnsi="Times New Roman"/>
                <w:sz w:val="18"/>
                <w:szCs w:val="18"/>
              </w:rPr>
            </w:pPr>
            <w:r w:rsidRPr="00A108AE">
              <w:rPr>
                <w:rFonts w:ascii="Times New Roman" w:hAnsi="Times New Roman"/>
                <w:sz w:val="18"/>
                <w:szCs w:val="18"/>
              </w:rPr>
              <w:t>Ожидаемые результаты реализации</w:t>
            </w:r>
          </w:p>
        </w:tc>
        <w:tc>
          <w:tcPr>
            <w:tcW w:w="7824" w:type="dxa"/>
          </w:tcPr>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Создание комфортных условий жизнедеятельности в сельской местности, в том числе:</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 xml:space="preserve">улучшение жилищных условий </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сокращение числа семей, нуждающихся в улучшении жилищных условий в сельской местности;</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увеличение количества привлеченных к занятиям физической культурой и спортом граждан, проживающих в сельской местности, прежде всего молодежи;</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улучшение доступа сельского населения к услугам учреждений культурно-досугового типа путем расширения сети таких учреждений;</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 xml:space="preserve">повышение уровня инженерного обустройства населенных пунктов Притобольного района газом; </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повышение гражданской активности и участия граждан, проживающих в сельской местности в реализации общественно значимых проектов путем поддержки проектов местных инициатив;</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1903F0" w:rsidRPr="00A108AE" w:rsidRDefault="001903F0" w:rsidP="00A108AE">
            <w:pPr>
              <w:spacing w:after="0" w:line="240" w:lineRule="auto"/>
              <w:ind w:left="72"/>
              <w:jc w:val="both"/>
              <w:rPr>
                <w:rFonts w:ascii="Times New Roman" w:hAnsi="Times New Roman"/>
                <w:sz w:val="18"/>
                <w:szCs w:val="18"/>
              </w:rPr>
            </w:pPr>
            <w:r w:rsidRPr="00A108AE">
              <w:rPr>
                <w:rFonts w:ascii="Times New Roman" w:hAnsi="Times New Roman"/>
                <w:sz w:val="18"/>
                <w:szCs w:val="18"/>
              </w:rPr>
              <w:t>содействие созданию рабочих мест на селе.</w:t>
            </w:r>
          </w:p>
        </w:tc>
      </w:tr>
    </w:tbl>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 xml:space="preserve">Раздел </w:t>
      </w:r>
      <w:r w:rsidRPr="00A108AE">
        <w:rPr>
          <w:rFonts w:ascii="Times New Roman" w:hAnsi="Times New Roman"/>
          <w:b/>
          <w:sz w:val="18"/>
          <w:szCs w:val="18"/>
          <w:lang w:val="en-US"/>
        </w:rPr>
        <w:t>I</w:t>
      </w:r>
      <w:r w:rsidRPr="00A108AE">
        <w:rPr>
          <w:rFonts w:ascii="Times New Roman" w:hAnsi="Times New Roman"/>
          <w:b/>
          <w:sz w:val="18"/>
          <w:szCs w:val="18"/>
        </w:rPr>
        <w:t>. Характеристика проблемы</w:t>
      </w:r>
    </w:p>
    <w:p w:rsidR="001903F0" w:rsidRPr="00A108AE" w:rsidRDefault="001903F0" w:rsidP="00A108AE">
      <w:pPr>
        <w:spacing w:after="0" w:line="240" w:lineRule="auto"/>
        <w:jc w:val="center"/>
        <w:rPr>
          <w:rFonts w:ascii="Times New Roman" w:hAnsi="Times New Roman"/>
          <w:b/>
          <w:sz w:val="18"/>
          <w:szCs w:val="18"/>
        </w:rPr>
      </w:pPr>
    </w:p>
    <w:p w:rsidR="001903F0" w:rsidRPr="00A108AE" w:rsidRDefault="001903F0" w:rsidP="00A108AE">
      <w:pPr>
        <w:widowControl w:val="0"/>
        <w:spacing w:after="0" w:line="298" w:lineRule="exact"/>
        <w:ind w:left="20" w:right="20" w:firstLine="720"/>
        <w:jc w:val="both"/>
        <w:rPr>
          <w:rFonts w:ascii="Times New Roman" w:hAnsi="Times New Roman"/>
          <w:spacing w:val="-8"/>
          <w:sz w:val="18"/>
          <w:szCs w:val="18"/>
        </w:rPr>
      </w:pPr>
      <w:r w:rsidRPr="00A108AE">
        <w:rPr>
          <w:rFonts w:ascii="Times New Roman" w:hAnsi="Times New Roman"/>
          <w:spacing w:val="-8"/>
          <w:sz w:val="18"/>
          <w:szCs w:val="18"/>
        </w:rPr>
        <w:t>В настоящее время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w:t>
      </w:r>
    </w:p>
    <w:p w:rsidR="001903F0" w:rsidRPr="00A108AE" w:rsidRDefault="001903F0" w:rsidP="00A108AE">
      <w:pPr>
        <w:widowControl w:val="0"/>
        <w:spacing w:after="0" w:line="298" w:lineRule="exact"/>
        <w:ind w:left="20" w:right="20"/>
        <w:jc w:val="both"/>
        <w:rPr>
          <w:rFonts w:ascii="Times New Roman" w:hAnsi="Times New Roman"/>
          <w:spacing w:val="-8"/>
          <w:sz w:val="18"/>
          <w:szCs w:val="18"/>
        </w:rPr>
      </w:pPr>
      <w:r w:rsidRPr="00A108AE">
        <w:rPr>
          <w:rFonts w:ascii="Times New Roman" w:hAnsi="Times New Roman"/>
          <w:spacing w:val="-8"/>
          <w:sz w:val="18"/>
          <w:szCs w:val="18"/>
        </w:rPr>
        <w:t xml:space="preserve">             Дальнейшее повышение роли и конкурентоспособности аграрного сектора экономики Притобольного района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Притобольный район расположен на юге Курганской области в 64-х км. от областного центра. Граничит с Кетовским, Куртамышским, Звериноголовским, Половинским районами и Казахстаном.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Район занимает площадь 230,2 тыс.га, из них занято сельхозугодьями -165 тыс.га, в т.ч. 94,5 тыс. га пашни. Основными типами почв являются черноземы обыкновенные, а так же солонцы. Через район с юга на север протекает река Тобол, практически вся территория района является водосбором этой реки. Имеется 6  малых рек – притоков Тобола.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Растительный мир в Притобольном районе своеобразен и богат, кроме лесостепной зоны, имеются ленточные бора. Произрастают редкие виды растений, в том числе лекарственные.</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Лесами занято 40,3 тыс. га, что составляет 15% общей площади. Все леса на территории района находятся в ведении Глядянского лесхоза и относятся к лесам 1 группы. Основные породы деревьев: сосны, березы, осины. К особо охраняемым природным территориям относятся ленточные боры у с. Глядянское.</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На территории района разведаны месторождения глин грубой керамики, пригодные для производства кирпича в с. Глядянское и Боровлянка. Залежи глины составляют 813 тыс. куб.м.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На территории района находятся 12 сельских муниципальных образований, 37 населенных пункта. Центр района – с.Глядянское (проживает 3964 человека).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Население района на 01.01.2019 г. составило 12,8  тыс.человек, трудоспособное население - 6083 человека. Занято во всех сферах экономики 5031 человек Уровень зарегистрированной безработицы составляет 3,5%.</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районе построена сеть автомобильных дорог общего пользования протяженностью 237 км, через район с севера на юг проходит автодорога Курган-Кустанай (международного значения).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Жилищный фонд района составляет 355,9 тыс. кв.м, обеспеченность общей площадью жилого помещения одного жителя – 27,7 кв.м на человека.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районе 19 котельных, протяженность теплотрасс в однотрубном исчислении 13,2 км.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Основной отраслью производства в районе является сельское хозяйство. На территории района работают 8  сельскохозяйственных предприятия, 46 крестьянско-фермерских хозяйств.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Сельскохозяйственные предприятия занимаются возделыванием сельскохозяйственных культур: пшеницы, ржи, ячменя, овса, картофеля, мясомолочным животноводством. В 2019 году посевная площадь  составила 57,8 тыс.га.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районе из промышленных предприятий имеется: типография, лесхоз, МКП «Притоболье»</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Система образования в районе представлена: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5 детскими садами (на 420 мест), 7 средних, 8 основных  школ. Работает Глядянская детская музыкальная школа, Дом детского творчества, детская юношеская спортивная школа.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Сеть учреждений здравоохранения представлена центральной районной больницей, 27 фельдшерско-акушескими пунктами.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распоряжении жителей Притобольного района  18 библиотек, 25 клубов и домов культуры.</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Основной целью аграрной политики в соответствии с Федеральным законом «О развитии сельского хозяйства» является формирование устойчивого и эффективного развития как сельскохозяйственного производства, так и самих сельских территорий. Для решения задач по повышению уровня и качества жизни населения, устойчивому развитию сельских территорий требуется пересмотреть место и роль сельских территорий в осуществлении социально-экономических преобразований, проводимых в России.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За период реализации в 2014-2019 годах  в рамках Программы для граждан, проживающих в сельской местности, построено (приобретено) жилья </w:t>
      </w:r>
      <w:r w:rsidRPr="00A108AE">
        <w:rPr>
          <w:rFonts w:ascii="Times New Roman" w:hAnsi="Times New Roman"/>
          <w:sz w:val="18"/>
          <w:szCs w:val="18"/>
        </w:rPr>
        <w:softHyphen/>
        <w:t>______ квадратных метров. В результате 12 семей, проживающих в сельской местности, улучшили свои жилищные условия. В 2020 году ожидается строительство (приобретение) 145 квадратных метров жилья в сельской местности.   В рамках мероприятий по развитию водоснабжения введено в эксплуатацию две артезианские скважины, благоустроено и вновь введено в эксплуатацию 53 трубчатых колодца, отремонтировано 2,8 километров разводящих сетей водопровода. Ожидается, что в результате реализации мероприятий Программы уровень обеспеченности сельского населения питьевой водой увеличится с 35 % (2014 год) до 65 % (2020 год).</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Уровень газификации домов - Ввод в действие распределительных газовых сетей за период 2014-2020 г.г. составило 8,67 км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на территории Нагорского сельсовета: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распределительный газопровод с. Нагорское Притобольного района Курганской области. В ходе реализации данных мероприятий произведена газификация части населенного пункта численностью 675 человек (240 домовладений), протяженность разводящих сетей составит 9,59 км;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распределительный газопровод с. Утятское Притобольного района Курганской области. В ходе реализации данных мероприятий произведена газификация части населенного пункта численностью 412 человек (202 домовладения), протяженность разводящих сетей составит 10,16 км;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распределительный газопровод д. Новая Притобольного района Курганской области. В ходе реализации данных мероприятий произведена газификация части населенного пункта численностью 120 человек (61 домовладение), протяженность разводящих сетей составит 3,25 км;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распределительный газопровод д. Вавилкова  Притобольного района Курганской области. В ходе реализации данных мероприятий произведена газификация части населенного пункта численностью 32 человека  (17 домовладений), протяженность разводящих сетей составит 0,8 км;</w:t>
      </w: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Дальнейшее повышение роли и конкурентоспособности АПК Притобольного района во многом зависит от улучшения качественных характеристик трудовых ресурсов, основанного на повышении уровня и качества жизни на селе: более полного использования имеющихся трудовых ресурсов, привлечения и закрепления квалифицированных кадров с учетом неблагоприятной демографической ситуации на ближайшие годы. Сложившаяся практика остаточного принципа финансирования развития социальной сферы и инженерной инфраструктуры, преобладание дотационности бюджетов сельских поселений, обезлюдение сельских территорий, являются основными причинами неблагоприятной ситуации в комплексном развитии села.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Численность населения Притобольного района сократилась за последние десять лет на 21 %, ввод жилья в сельской местности на 30 %. Материальное положение преобладающей части сельского населения не позволяет использовать систему ипотечного кредитования жилищного строительства. Низкий уровень комфортности проживания в сельской местности влияет на миграционные настроения сельского населения, особенно молодежи.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решение поставленной задачи повышения качества жизни в сельской местности предполагается осуществлять с использованием комплексного подхода к развитию сельских территорий с учетом обеспеченности сельских поселений необходимым комплексом объектов социальной и инженерной инфраструктуры и перспективных планов по их развитию, связанных с ростом экономического потенциала сельских территорий, реализацией инвестиционных проектов в АПК.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 учетом сложившейся ситуации требуется использование программно-целевого метода, в том числе постановки задачи, определения путей её решения с привлечением средств государственной поддержки, посредством реализации программы, направленной на устойчивое развитие сельских поселений Притобольного района.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При использовании программно-целевого метода существуют следующие риски, которые могут повлиять на достижение конечных результатов: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и недостаточным уровнем софинансирования со стороны хозяйствующих субъектов и населения;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природные риски, связанные с воздействием на жизнедеятельность сельского населения опасных природных явлений.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её корректировке.</w:t>
      </w:r>
    </w:p>
    <w:p w:rsidR="001903F0" w:rsidRPr="00A108AE" w:rsidRDefault="001903F0" w:rsidP="00A108AE">
      <w:pPr>
        <w:widowControl w:val="0"/>
        <w:tabs>
          <w:tab w:val="left" w:pos="708"/>
          <w:tab w:val="center" w:pos="4677"/>
          <w:tab w:val="right" w:pos="9355"/>
        </w:tabs>
        <w:autoSpaceDE w:val="0"/>
        <w:spacing w:after="0" w:line="240" w:lineRule="auto"/>
        <w:ind w:firstLine="360"/>
        <w:jc w:val="both"/>
        <w:rPr>
          <w:rFonts w:ascii="Times New Roman" w:hAnsi="Times New Roman"/>
          <w:sz w:val="18"/>
          <w:szCs w:val="18"/>
          <w:lang w:eastAsia="en-US"/>
        </w:rPr>
      </w:pPr>
    </w:p>
    <w:p w:rsidR="001903F0" w:rsidRPr="00A108AE" w:rsidRDefault="001903F0" w:rsidP="00A108AE">
      <w:pPr>
        <w:spacing w:after="0" w:line="240" w:lineRule="auto"/>
        <w:jc w:val="center"/>
        <w:outlineLvl w:val="0"/>
        <w:rPr>
          <w:rFonts w:ascii="Times New Roman" w:hAnsi="Times New Roman"/>
          <w:b/>
          <w:bCs/>
          <w:sz w:val="18"/>
          <w:szCs w:val="18"/>
        </w:rPr>
      </w:pPr>
      <w:r w:rsidRPr="00A108AE">
        <w:rPr>
          <w:rFonts w:ascii="Times New Roman" w:hAnsi="Times New Roman"/>
          <w:b/>
          <w:bCs/>
          <w:sz w:val="18"/>
          <w:szCs w:val="18"/>
        </w:rPr>
        <w:t xml:space="preserve">Раздел </w:t>
      </w:r>
      <w:r w:rsidRPr="00A108AE">
        <w:rPr>
          <w:rFonts w:ascii="Times New Roman" w:hAnsi="Times New Roman"/>
          <w:b/>
          <w:bCs/>
          <w:sz w:val="18"/>
          <w:szCs w:val="18"/>
          <w:lang w:val="en-US"/>
        </w:rPr>
        <w:t>II</w:t>
      </w:r>
      <w:r w:rsidRPr="00A108AE">
        <w:rPr>
          <w:rFonts w:ascii="Times New Roman" w:hAnsi="Times New Roman"/>
          <w:b/>
          <w:bCs/>
          <w:sz w:val="18"/>
          <w:szCs w:val="18"/>
        </w:rPr>
        <w:t xml:space="preserve">. Цели и задачи Программы </w:t>
      </w:r>
    </w:p>
    <w:p w:rsidR="001903F0" w:rsidRPr="00A108AE" w:rsidRDefault="001903F0" w:rsidP="00A108AE">
      <w:pPr>
        <w:spacing w:after="0" w:line="240" w:lineRule="auto"/>
        <w:ind w:firstLine="709"/>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Настоящая Программа является инструментом реализации государственной политики в области устойчивого развития сельских территорий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Целями Программы являются: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создание  комфортных условий жизнедеятельности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активизация участия граждан, проживающих в сельской местности, в решении вопросов местного значения;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формирование позитивного отношения к сельской местности и сельскому образу жизни;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стимулирование инвестиционной активности в АПК путем создания благоприятных инфраструктурных условий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w:t>
      </w:r>
      <w:r w:rsidRPr="00A108AE">
        <w:rPr>
          <w:rFonts w:ascii="Times New Roman" w:hAnsi="Times New Roman"/>
          <w:color w:val="000000"/>
          <w:spacing w:val="-8"/>
          <w:sz w:val="18"/>
          <w:szCs w:val="18"/>
          <w:shd w:val="clear" w:color="auto" w:fill="FFFFFF"/>
        </w:rPr>
        <w:t>сохранение доли сельского населения в общей численности населения Притобольного района</w:t>
      </w:r>
      <w:r w:rsidRPr="00A108AE">
        <w:rPr>
          <w:rFonts w:ascii="Times New Roman" w:hAnsi="Times New Roman"/>
          <w:sz w:val="18"/>
          <w:szCs w:val="18"/>
        </w:rPr>
        <w:t>.</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Для достижения этих целей в Программе предусматривается решение следующих задач:</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 удовлетворение потребностей сельского населения, в том числе молодых семей и молодых специалистов, в благоустроенном жилье;</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 грантовая поддержка инициатив граждан, проживающих в сельской местности;</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 поощрение и популяризация достижений в сфере развития сельских территорий. </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Решение задач устойчивого развития сельских территорий предусматривается осуществлять на основе использования комплексной оценки развития сельских территорий с учетом следующих подходов:</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 комплексное планирование развития сельских поселений Притобольного района и размещение объектов социальной и инженерной инфраструктуры в соответствии с документами территориального планирования (схемой территориального планирования Притобольного района и генеральными планами сельских поселений Притобольного района);</w:t>
      </w:r>
    </w:p>
    <w:p w:rsidR="001903F0" w:rsidRPr="00A108AE" w:rsidRDefault="001903F0" w:rsidP="00A108AE">
      <w:pPr>
        <w:spacing w:after="0" w:line="240" w:lineRule="auto"/>
        <w:jc w:val="both"/>
        <w:rPr>
          <w:rFonts w:ascii="Times New Roman" w:hAnsi="Times New Roman"/>
          <w:sz w:val="18"/>
          <w:szCs w:val="18"/>
          <w:lang w:eastAsia="ar-SA"/>
        </w:rPr>
      </w:pPr>
      <w:r w:rsidRPr="00A108AE">
        <w:rPr>
          <w:rFonts w:ascii="Times New Roman" w:hAnsi="Times New Roman"/>
          <w:sz w:val="18"/>
          <w:szCs w:val="18"/>
          <w:lang w:eastAsia="ar-SA"/>
        </w:rPr>
        <w:t xml:space="preserve">      - преимущественное обустройство объектами социальной и инженерной инфраструктуры сельских поселений, в которых развивается агропромышленное производство или имеются планы по реализации инвестиционных проектов в области сельского хозяйства;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lang w:eastAsia="ar-SA"/>
        </w:rPr>
        <w:t xml:space="preserve">      -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 </w:t>
      </w:r>
    </w:p>
    <w:p w:rsidR="001903F0" w:rsidRPr="00A108AE" w:rsidRDefault="001903F0" w:rsidP="00A108AE">
      <w:pPr>
        <w:spacing w:after="0" w:line="240" w:lineRule="auto"/>
        <w:ind w:firstLine="360"/>
        <w:jc w:val="both"/>
        <w:rPr>
          <w:rFonts w:ascii="Times New Roman" w:hAnsi="Times New Roman"/>
          <w:sz w:val="18"/>
          <w:szCs w:val="18"/>
        </w:rPr>
      </w:pPr>
    </w:p>
    <w:p w:rsidR="001903F0" w:rsidRPr="00A108AE" w:rsidRDefault="001903F0" w:rsidP="00A108AE">
      <w:pPr>
        <w:spacing w:after="0" w:line="240" w:lineRule="auto"/>
        <w:ind w:firstLine="360"/>
        <w:jc w:val="center"/>
        <w:rPr>
          <w:rFonts w:ascii="Times New Roman" w:hAnsi="Times New Roman"/>
          <w:b/>
          <w:sz w:val="18"/>
          <w:szCs w:val="18"/>
        </w:rPr>
      </w:pPr>
      <w:r w:rsidRPr="00A108AE">
        <w:rPr>
          <w:rFonts w:ascii="Times New Roman" w:hAnsi="Times New Roman"/>
          <w:b/>
          <w:sz w:val="18"/>
          <w:szCs w:val="18"/>
        </w:rPr>
        <w:t xml:space="preserve">Раздел </w:t>
      </w:r>
      <w:r w:rsidRPr="00A108AE">
        <w:rPr>
          <w:rFonts w:ascii="Times New Roman" w:hAnsi="Times New Roman"/>
          <w:b/>
          <w:sz w:val="18"/>
          <w:szCs w:val="18"/>
          <w:lang w:val="en-US"/>
        </w:rPr>
        <w:t>III</w:t>
      </w:r>
      <w:r w:rsidRPr="00A108AE">
        <w:rPr>
          <w:rFonts w:ascii="Times New Roman" w:hAnsi="Times New Roman"/>
          <w:b/>
          <w:sz w:val="18"/>
          <w:szCs w:val="18"/>
        </w:rPr>
        <w:t>. Перечень и краткое описание программных мероприятий</w:t>
      </w:r>
    </w:p>
    <w:p w:rsidR="001903F0" w:rsidRPr="00A108AE" w:rsidRDefault="001903F0" w:rsidP="00A108AE">
      <w:pPr>
        <w:spacing w:after="0" w:line="240" w:lineRule="auto"/>
        <w:ind w:firstLine="360"/>
        <w:jc w:val="both"/>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Мероприятия по устойчивому развитию сельских территорий сгруппированы по следующим направлениям:</w:t>
      </w:r>
    </w:p>
    <w:p w:rsidR="001903F0" w:rsidRPr="00A108AE" w:rsidRDefault="001903F0" w:rsidP="00A108AE">
      <w:pPr>
        <w:numPr>
          <w:ilvl w:val="0"/>
          <w:numId w:val="12"/>
        </w:numPr>
        <w:spacing w:after="0" w:line="240" w:lineRule="auto"/>
        <w:jc w:val="both"/>
        <w:rPr>
          <w:rFonts w:ascii="Times New Roman" w:hAnsi="Times New Roman"/>
          <w:sz w:val="18"/>
          <w:szCs w:val="18"/>
        </w:rPr>
      </w:pPr>
      <w:r w:rsidRPr="00A108AE">
        <w:rPr>
          <w:rFonts w:ascii="Times New Roman" w:hAnsi="Times New Roman"/>
          <w:sz w:val="18"/>
          <w:szCs w:val="18"/>
        </w:rPr>
        <w:t xml:space="preserve">Улучшение жизненных условий граждан, проживающих в сельской местности, в том числе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молодых семей и молодых специалистов.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Повышение доступности улучшения жилищных условий граждан, проживающих в сельской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местности, в том числе молодых семей и молодых специалистов предусматривается осуществлять путем: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предоставления социальных выплат за счет бюджетных средств на строительство и приобретение жилья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использование при строительстве (приобретении) жилья механизмов ипотечного жилищного кредитования и материнского (семейного) капитала.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Социальные выплаты предусматривается предоставлять в размере не менее 70 процентов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расчетной стоимости строительства (приобретения) жилья.</w:t>
      </w:r>
    </w:p>
    <w:p w:rsidR="001903F0" w:rsidRPr="00A108AE" w:rsidRDefault="001903F0" w:rsidP="00A108AE">
      <w:pPr>
        <w:spacing w:after="0" w:line="240" w:lineRule="auto"/>
        <w:ind w:left="360"/>
        <w:jc w:val="both"/>
        <w:rPr>
          <w:rFonts w:ascii="Times New Roman" w:hAnsi="Times New Roman"/>
          <w:sz w:val="18"/>
          <w:szCs w:val="18"/>
        </w:rPr>
      </w:pPr>
      <w:r w:rsidRPr="00A108AE">
        <w:rPr>
          <w:rFonts w:ascii="Times New Roman" w:hAnsi="Times New Roman"/>
          <w:sz w:val="18"/>
          <w:szCs w:val="18"/>
        </w:rPr>
        <w:t xml:space="preserve"> Финансирование оставшейся части стоимости строительства (приобретения) жилья будет</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осуществляться за счет собственных (заемных) средств граждан, молодых семей и молодых специалистов.</w:t>
      </w:r>
    </w:p>
    <w:p w:rsidR="001903F0" w:rsidRPr="00A108AE" w:rsidRDefault="001903F0" w:rsidP="00A108AE">
      <w:pPr>
        <w:spacing w:after="0" w:line="240" w:lineRule="auto"/>
        <w:ind w:left="360"/>
        <w:jc w:val="both"/>
        <w:rPr>
          <w:rFonts w:ascii="Times New Roman" w:hAnsi="Times New Roman"/>
          <w:sz w:val="18"/>
          <w:szCs w:val="18"/>
        </w:rPr>
      </w:pPr>
      <w:r w:rsidRPr="00A108AE">
        <w:rPr>
          <w:rFonts w:ascii="Times New Roman" w:hAnsi="Times New Roman"/>
          <w:sz w:val="18"/>
          <w:szCs w:val="18"/>
        </w:rPr>
        <w:t xml:space="preserve">  В случае отсутствия у молодой семьи (молодого специалиста) собственных (заемных) средств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муниципальное образование или муниципальное образование совместно с организацией-работодателем могут обеспечивать финансирование (софинансирование) строительства (приобретения) жилья, которое предоставляется молодой семье (молодому специалисту) по договору найма с правом последующего выкупа. </w:t>
      </w:r>
    </w:p>
    <w:p w:rsidR="001903F0" w:rsidRPr="00A108AE" w:rsidRDefault="001903F0" w:rsidP="00A108AE">
      <w:pPr>
        <w:numPr>
          <w:ilvl w:val="0"/>
          <w:numId w:val="12"/>
        </w:numPr>
        <w:spacing w:after="0" w:line="240" w:lineRule="auto"/>
        <w:jc w:val="both"/>
        <w:rPr>
          <w:rFonts w:ascii="Times New Roman" w:hAnsi="Times New Roman"/>
          <w:sz w:val="18"/>
          <w:szCs w:val="18"/>
        </w:rPr>
      </w:pPr>
      <w:r w:rsidRPr="00A108AE">
        <w:rPr>
          <w:rFonts w:ascii="Times New Roman" w:hAnsi="Times New Roman"/>
          <w:sz w:val="18"/>
          <w:szCs w:val="18"/>
        </w:rPr>
        <w:t>Комплексное обустройство населенных пунктов, расположенных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объектами социальной и инженерной инфраструктуры.</w:t>
      </w:r>
    </w:p>
    <w:p w:rsidR="001903F0" w:rsidRPr="00A108AE" w:rsidRDefault="001903F0" w:rsidP="00A108AE">
      <w:pPr>
        <w:spacing w:after="0" w:line="240" w:lineRule="auto"/>
        <w:ind w:left="360"/>
        <w:jc w:val="both"/>
        <w:rPr>
          <w:rFonts w:ascii="Times New Roman" w:hAnsi="Times New Roman"/>
          <w:sz w:val="18"/>
          <w:szCs w:val="18"/>
        </w:rPr>
      </w:pPr>
      <w:r w:rsidRPr="00A108AE">
        <w:rPr>
          <w:rFonts w:ascii="Times New Roman" w:hAnsi="Times New Roman"/>
          <w:sz w:val="18"/>
          <w:szCs w:val="18"/>
        </w:rPr>
        <w:t>Реализация мероприятий по комплексному обустройству населенных пунктов, расположенных 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сельской местности осуществляется по двум направлениям:</w:t>
      </w:r>
    </w:p>
    <w:p w:rsidR="001903F0" w:rsidRPr="00A108AE" w:rsidRDefault="001903F0" w:rsidP="00A108AE">
      <w:pPr>
        <w:numPr>
          <w:ilvl w:val="0"/>
          <w:numId w:val="14"/>
        </w:numPr>
        <w:spacing w:after="0" w:line="240" w:lineRule="auto"/>
        <w:jc w:val="both"/>
        <w:rPr>
          <w:rFonts w:ascii="Times New Roman" w:hAnsi="Times New Roman"/>
          <w:sz w:val="18"/>
          <w:szCs w:val="18"/>
        </w:rPr>
      </w:pPr>
      <w:r w:rsidRPr="00A108AE">
        <w:rPr>
          <w:rFonts w:ascii="Times New Roman" w:hAnsi="Times New Roman"/>
          <w:sz w:val="18"/>
          <w:szCs w:val="18"/>
        </w:rPr>
        <w:t xml:space="preserve">обустройство населенных пунктов, расположенных в сельской местности, объектами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социальной и инженерной инфраструктуры.</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рамках данного направления в период 2020-2025 годов предусматривается развитие газификации на территории Глядянского сельсовета: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распределительный газопровод с. Глядянское Притобольного района Курганской области. В ходе реализации данных мероприятий будет произведена газификация части населенного пункта протяженность разводящих сетей составит 63,09 км;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2) комплексное обустройство объектами социальной и инженерной инфраструктуры сельских поселений.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рамках мероприятий по комплексному обустройству сельских поселений предусматривается строительство (реконструкция) следующих объектов: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общеобразовательные учреждения;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фельдшерско-акушерские пункты и (или) офисы общей врачебной практики;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плоскостные спортивные сооружения;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учреждения культурно-досугового типа;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распределительные газовые сети;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локальные водопроводы.</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Проекты комплексного обустройства объектами социальной и инженерной инфраструктуры новых площадок под компактную жилищную застройку предусматривается осуществлять в первую очередь в зонах ускоренного развития агропромышленного комплекса, нуждающегося в привлечении дополнительных трудовых ресурсов, прежде всего молодых специалистов, обладающих современными знаниями в области новейших технологий агропромышленного производства.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Поддержка комплексной компактной застройки сельских поселений будет осуществляться в рамках отбираемых субъектами Российской Федерации на конкурсной основе проектов, предусматривающих комплексное освоение земельных участков в целях массового жилищного строительства и создания благоприятных условий для жизнедеятельности граждан, привлекаемых для проживания на территории комплексной застройки.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На территории с.Нагорское осуществляют сельскохозяйственную деятельность ИП глава КФХ Суслов А.М. и ИП глава КФХ Суслов С.А. Это динамично развивающиеся хозяйствующие субъекты. Основной вид деятельности - растениеводство, количество обрабатываемой пашни- 20,5 тыс. га, с последующим увеличением в 1,5 раза. Запущен в производство зерносушильный комплекс в с. Нагорское. Построен в с. Ярославка Притобольного района Курганской области комплекс по подработке и сушке зерна. Работает цех по переработке сельскохозяйственной продукции (мука, хлеб и хлебобулочные изделия, макароны). К 2021 году в планах ИП главы КФХ Суслова С.А. -строительство животноводческого комплекса на 100 голов и цеха по переработке продукции животноводства.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3. Грантовая поддержка инициатив граждан, проживающих в сельской местности, по улучшению жизнедеятельности;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Мероприятие по поддержке местных инициатив, направленных на улучшение условий жизнедеятельности в сельских поселениях, осуществляется в целях:</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активизации участия сельского населения в решении вопросов местного значения;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мобилизации собственных материальных, трудовых и финансовых ресурсов отдельных граждан и их объединений, муниципальных образований и хозяйствующих субъектов для развития Притобольного района;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формирования и развития в сельской местности институтов гражданского общества, способствующих устойчивому развитию сельских территорий;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консолидации граждан, проживающих в сельской местности, в решении вопросов благоустройства населенных пунктов и улучшения природной и социальной среды обитания, участия в разработке планов их перспективного развития и формирования благоприятного социально-психологического климата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Проекты, предлагаемые для прохождения по конкурсу на получение грантовой поддержки, будут разрабатываться по следующим направлениям, которые могут быть уточнены в рамках разработки Программы:</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благоустройство сельских поселений (прокладка уличных дорог и тротуаров, озеленение, освещение, строительство мостов, устройство колодцев, артезианских скважин и др.);</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экологическая реабилитация сельских территорий;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сохранение и восстановление природных ландшафтов, историко-культурных памятников, культовых объектов;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оздоровление социальной среды в сельской местности (борьба с алкоголизацией населения, наркоманией и правонарушениями, пропаганда здорового образа жизни);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развитие физической культуры и спорта;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трудовое, нравственное и патриотическое воспитание молодежи, проживающей в сельской местности, поддержка молодых семей;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проведение смотров-конкурсов коллективов народного творчества и художественной самодеятельности, организация деятельности центров досуга и детского творчества.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Целями мероприятий по поощрению и популяризации достижений в сфере развития сельских территорий, формированию в обществе позитивного отношения к сельскому образу жизни являются: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снижение оттока населения из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повышение уровня миграционной привлекательности сельской местности для граждан Российской Федерации;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организации новых рабочих мест;</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формирование в обществе уважительного отношения к сельскохозяйственному труду и сельским жителям;</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общественное признание необходимости государственной поддержки сельского хозяйства и развития сельских территорий в общенациональных интересах.</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Для достижения поставленных целей предусматривается реализация следующих мероприятий: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проведение районных конкурсов для поощрения наиболее высоких достижений в сфере развития сельских территорий;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поддержка проектов, направленных на повышение информированности населения о сельских территориях, в том числе путем создания информационного ресурса о сельских населенных пунктах в информационно-телекоммуникационной сети «Интернет»;</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проведение спортивных игр и соревнований по традиционным для России (национальным) видам спорта.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Кроме того, предполагаются проведение исследований по актуальным проблемам развития сельских территорий, разработка прогнозов, рекомендаций по совершенствованию нормативно-правовой базы, инновационных технологий развития сельских территорий и предложений по приоритетным направлениям и механизмам реализации социальной политики в сельской местности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Основные мероприятия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увеличение вклада Притобольного района в продовольственную безопасность Российской Федерации, устойчивое развитие сельских территорий, позитивное влияние на социально-экономическое развитие Притобольного района.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Финансирование мероприятий по развитию социальной и инженерной инфраструктуры села будет осуществляться на основе принципа софинансирования средств федерального бюджета, бюджетов Курганской области и Притобольного района. </w:t>
      </w:r>
    </w:p>
    <w:p w:rsidR="001903F0" w:rsidRPr="00A108AE" w:rsidRDefault="001903F0" w:rsidP="00A108AE">
      <w:pPr>
        <w:spacing w:after="0" w:line="240" w:lineRule="auto"/>
        <w:jc w:val="center"/>
        <w:rPr>
          <w:rFonts w:ascii="Times New Roman" w:hAnsi="Times New Roman"/>
          <w:b/>
          <w:bCs/>
          <w:sz w:val="18"/>
          <w:szCs w:val="18"/>
        </w:rPr>
      </w:pPr>
    </w:p>
    <w:p w:rsidR="001903F0" w:rsidRPr="00A108AE" w:rsidRDefault="001903F0" w:rsidP="00A108AE">
      <w:pPr>
        <w:autoSpaceDE w:val="0"/>
        <w:autoSpaceDN w:val="0"/>
        <w:adjustRightInd w:val="0"/>
        <w:spacing w:after="0" w:line="240" w:lineRule="auto"/>
        <w:ind w:firstLine="360"/>
        <w:jc w:val="center"/>
        <w:rPr>
          <w:rFonts w:ascii="Times New Roman" w:hAnsi="Times New Roman"/>
          <w:b/>
          <w:sz w:val="18"/>
          <w:szCs w:val="18"/>
        </w:rPr>
      </w:pPr>
      <w:r w:rsidRPr="00A108AE">
        <w:rPr>
          <w:rFonts w:ascii="Times New Roman" w:hAnsi="Times New Roman"/>
          <w:b/>
          <w:sz w:val="18"/>
          <w:szCs w:val="18"/>
        </w:rPr>
        <w:t xml:space="preserve">Раздел  </w:t>
      </w:r>
      <w:r w:rsidRPr="00A108AE">
        <w:rPr>
          <w:rFonts w:ascii="Times New Roman" w:hAnsi="Times New Roman"/>
          <w:b/>
          <w:sz w:val="18"/>
          <w:szCs w:val="18"/>
          <w:lang w:val="en-US"/>
        </w:rPr>
        <w:t>IV</w:t>
      </w:r>
      <w:r w:rsidRPr="00A108AE">
        <w:rPr>
          <w:rFonts w:ascii="Times New Roman" w:hAnsi="Times New Roman"/>
          <w:b/>
          <w:sz w:val="18"/>
          <w:szCs w:val="18"/>
        </w:rPr>
        <w:t>.  Сроки реализации Программы</w:t>
      </w:r>
    </w:p>
    <w:p w:rsidR="001903F0" w:rsidRPr="00A108AE" w:rsidRDefault="001903F0" w:rsidP="00A108AE">
      <w:pPr>
        <w:spacing w:after="0" w:line="240" w:lineRule="auto"/>
        <w:ind w:firstLine="360"/>
        <w:jc w:val="center"/>
        <w:rPr>
          <w:rFonts w:ascii="Times New Roman" w:hAnsi="Times New Roman"/>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Реализацию Программы предполагается осуществить в 2020 -2025 годах.</w:t>
      </w:r>
    </w:p>
    <w:p w:rsidR="001903F0" w:rsidRPr="00A108AE" w:rsidRDefault="001903F0" w:rsidP="00A108AE">
      <w:pPr>
        <w:spacing w:after="0" w:line="240" w:lineRule="auto"/>
        <w:jc w:val="both"/>
        <w:rPr>
          <w:rFonts w:ascii="Times New Roman" w:hAnsi="Times New Roman"/>
          <w:bCs/>
          <w:sz w:val="18"/>
          <w:szCs w:val="18"/>
        </w:rPr>
      </w:pPr>
      <w:r w:rsidRPr="00A108AE">
        <w:rPr>
          <w:rFonts w:ascii="Times New Roman" w:hAnsi="Times New Roman"/>
          <w:bCs/>
          <w:sz w:val="18"/>
          <w:szCs w:val="18"/>
        </w:rPr>
        <w:t xml:space="preserve">Мероприятия Программы реализуются в течение всего срока действия Программы. </w:t>
      </w:r>
    </w:p>
    <w:p w:rsidR="001903F0" w:rsidRPr="00A108AE" w:rsidRDefault="001903F0" w:rsidP="00A108AE">
      <w:pPr>
        <w:spacing w:after="0" w:line="240" w:lineRule="auto"/>
        <w:jc w:val="both"/>
        <w:rPr>
          <w:rFonts w:ascii="Times New Roman" w:hAnsi="Times New Roman"/>
          <w:sz w:val="18"/>
          <w:szCs w:val="18"/>
        </w:rPr>
      </w:pPr>
    </w:p>
    <w:p w:rsidR="001903F0" w:rsidRPr="00A108AE" w:rsidRDefault="001903F0" w:rsidP="00A108AE">
      <w:pPr>
        <w:spacing w:after="120" w:line="240" w:lineRule="auto"/>
        <w:ind w:left="283"/>
        <w:jc w:val="center"/>
        <w:rPr>
          <w:rFonts w:ascii="Times New Roman" w:hAnsi="Times New Roman"/>
          <w:b/>
          <w:color w:val="000000"/>
          <w:spacing w:val="6"/>
          <w:sz w:val="18"/>
          <w:szCs w:val="18"/>
        </w:rPr>
      </w:pPr>
      <w:r w:rsidRPr="00A108AE">
        <w:rPr>
          <w:rFonts w:ascii="Times New Roman" w:hAnsi="Times New Roman"/>
          <w:b/>
          <w:color w:val="000000"/>
          <w:spacing w:val="6"/>
          <w:sz w:val="18"/>
          <w:szCs w:val="18"/>
        </w:rPr>
        <w:t xml:space="preserve">Раздел </w:t>
      </w:r>
      <w:r w:rsidRPr="00A108AE">
        <w:rPr>
          <w:rFonts w:ascii="Times New Roman" w:hAnsi="Times New Roman"/>
          <w:b/>
          <w:color w:val="000000"/>
          <w:spacing w:val="6"/>
          <w:sz w:val="18"/>
          <w:szCs w:val="18"/>
          <w:lang w:val="en-US"/>
        </w:rPr>
        <w:t>V</w:t>
      </w:r>
      <w:r w:rsidRPr="00A108AE">
        <w:rPr>
          <w:rFonts w:ascii="Times New Roman" w:hAnsi="Times New Roman"/>
          <w:b/>
          <w:color w:val="000000"/>
          <w:spacing w:val="6"/>
          <w:sz w:val="18"/>
          <w:szCs w:val="18"/>
        </w:rPr>
        <w:t>.</w:t>
      </w:r>
      <w:r w:rsidRPr="00A108AE">
        <w:rPr>
          <w:rFonts w:ascii="Times New Roman" w:hAnsi="Times New Roman"/>
          <w:b/>
          <w:color w:val="000000"/>
          <w:spacing w:val="6"/>
          <w:sz w:val="18"/>
          <w:szCs w:val="18"/>
          <w:lang w:val="en-US"/>
        </w:rPr>
        <w:t> </w:t>
      </w:r>
      <w:r w:rsidRPr="00A108AE">
        <w:rPr>
          <w:rFonts w:ascii="Times New Roman" w:hAnsi="Times New Roman"/>
          <w:b/>
          <w:color w:val="000000"/>
          <w:spacing w:val="6"/>
          <w:sz w:val="18"/>
          <w:szCs w:val="18"/>
        </w:rPr>
        <w:t xml:space="preserve">Финансовое и ресурсное обеспечение Программы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При разработке стратегии ресурсного обеспечения Программы учитывалась реальная ситуация в финансово-бюджетной сфере на районном уровне, значимость проблемы и реальная возможность ее решения при вовлечении в инвестиционную деятельность всех участников Программы, включая население Притобольного района.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Финансирование Программы предусматривается осуществлять на условиях софинансирования за счет средств федерального бюджета (по согласованию), бюджета Курганской области (по согласованию), бюджета Притобольного  района и внебюджетных источников (по согласованию).        Программа носит в основном инвестиционный характер и предусматривает капитальные вложения  на строительства жилья, </w:t>
      </w:r>
      <w:r w:rsidRPr="00A108AE">
        <w:rPr>
          <w:rFonts w:ascii="Times New Roman" w:hAnsi="Times New Roman"/>
          <w:sz w:val="18"/>
          <w:szCs w:val="18"/>
          <w:lang w:eastAsia="ar-SA"/>
        </w:rPr>
        <w:t>объектов социальной и инженерной инфраструктуры.</w:t>
      </w:r>
      <w:r w:rsidRPr="00A108AE">
        <w:rPr>
          <w:rFonts w:ascii="Times New Roman" w:hAnsi="Times New Roman"/>
          <w:sz w:val="18"/>
          <w:szCs w:val="18"/>
        </w:rPr>
        <w:t xml:space="preserve">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Объемы, условия и порядок финансирования указанных мероприятий может ежегодно уточняться в соответствии с бюджетом Притобольного района на соответствующий финансовый год.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Сведения об общем объеме финансирования Программы в 2020 – 2025 годах за счет всех источников представлен в приложении 3 к Программе.  </w:t>
      </w:r>
    </w:p>
    <w:p w:rsidR="001903F0" w:rsidRPr="00A108AE" w:rsidRDefault="001903F0" w:rsidP="00A108AE">
      <w:pPr>
        <w:spacing w:after="0" w:line="240" w:lineRule="auto"/>
        <w:jc w:val="both"/>
        <w:rPr>
          <w:rFonts w:ascii="Times New Roman" w:hAnsi="Times New Roman"/>
          <w:spacing w:val="4"/>
          <w:sz w:val="18"/>
          <w:szCs w:val="18"/>
        </w:rPr>
      </w:pPr>
    </w:p>
    <w:p w:rsidR="001903F0" w:rsidRPr="00A108AE" w:rsidRDefault="001903F0" w:rsidP="00A108AE">
      <w:pPr>
        <w:spacing w:after="0" w:line="240" w:lineRule="auto"/>
        <w:jc w:val="center"/>
        <w:rPr>
          <w:rFonts w:ascii="Times New Roman" w:hAnsi="Times New Roman"/>
          <w:b/>
          <w:sz w:val="18"/>
          <w:szCs w:val="18"/>
        </w:rPr>
      </w:pPr>
      <w:r w:rsidRPr="00A108AE">
        <w:rPr>
          <w:rFonts w:ascii="Times New Roman" w:hAnsi="Times New Roman"/>
          <w:b/>
          <w:sz w:val="18"/>
          <w:szCs w:val="18"/>
        </w:rPr>
        <w:t xml:space="preserve">Раздел </w:t>
      </w:r>
      <w:r w:rsidRPr="00A108AE">
        <w:rPr>
          <w:rFonts w:ascii="Times New Roman" w:hAnsi="Times New Roman"/>
          <w:b/>
          <w:bCs/>
          <w:sz w:val="18"/>
          <w:szCs w:val="18"/>
          <w:lang w:val="en-US"/>
        </w:rPr>
        <w:t>VI</w:t>
      </w:r>
      <w:r w:rsidRPr="00A108AE">
        <w:rPr>
          <w:rFonts w:ascii="Times New Roman" w:hAnsi="Times New Roman"/>
          <w:b/>
          <w:sz w:val="18"/>
          <w:szCs w:val="18"/>
        </w:rPr>
        <w:t>. Прогноз ожидаемых конечных результатов реализации Программы</w:t>
      </w:r>
    </w:p>
    <w:p w:rsidR="001903F0" w:rsidRPr="00A108AE" w:rsidRDefault="001903F0" w:rsidP="00A108AE">
      <w:pPr>
        <w:spacing w:after="0" w:line="240" w:lineRule="auto"/>
        <w:jc w:val="center"/>
        <w:rPr>
          <w:rFonts w:ascii="Times New Roman" w:hAnsi="Times New Roman"/>
          <w:b/>
          <w:bCs/>
          <w:sz w:val="18"/>
          <w:szCs w:val="18"/>
        </w:rPr>
      </w:pPr>
    </w:p>
    <w:p w:rsidR="001903F0" w:rsidRPr="00A108AE" w:rsidRDefault="001903F0" w:rsidP="00A108AE">
      <w:pPr>
        <w:widowControl w:val="0"/>
        <w:spacing w:after="0" w:line="302" w:lineRule="exact"/>
        <w:ind w:left="20" w:right="40" w:firstLine="720"/>
        <w:jc w:val="both"/>
        <w:rPr>
          <w:rFonts w:ascii="Times New Roman" w:hAnsi="Times New Roman"/>
          <w:spacing w:val="-8"/>
          <w:sz w:val="18"/>
          <w:szCs w:val="18"/>
        </w:rPr>
      </w:pPr>
      <w:r w:rsidRPr="00A108AE">
        <w:rPr>
          <w:rFonts w:ascii="Times New Roman" w:hAnsi="Times New Roman"/>
          <w:spacing w:val="-8"/>
          <w:sz w:val="18"/>
          <w:szCs w:val="18"/>
        </w:rPr>
        <w:t>Реализация программных мероприятий будет способствовать созданию комфортных условий жизнедеятельности в сельской местности и обеспечению достижения следующих положительных результатов, определяющих ее социально-экономическую эффективность:</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улучшение жилищных условий 10 сельских семей, в том числе 3 молодых семей и молодых специалистов;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увеличение количества привлеченных к занятиям физической культурой и спортом граждан, проживающих в сельской местности, прежде всего молодежи;</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улучшение доступа сельского населения к услугам учреждений культурно-досугового типа путем расширения сети таких учреждений;</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повышение уровня инженерного обустройства населенных пунктов Притобольного района газом  ;</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повышение гражданской активности и участия граждан, проживающих в сельской местности в реализации общественно значимых проектов путем поддержки 5 проектов местных инициатив;</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w:t>
      </w:r>
    </w:p>
    <w:p w:rsidR="001903F0" w:rsidRPr="00A108AE" w:rsidRDefault="001903F0" w:rsidP="00A108AE">
      <w:pPr>
        <w:widowControl w:val="0"/>
        <w:autoSpaceDE w:val="0"/>
        <w:autoSpaceDN w:val="0"/>
        <w:adjustRightInd w:val="0"/>
        <w:spacing w:after="0" w:line="240" w:lineRule="auto"/>
        <w:jc w:val="center"/>
        <w:outlineLvl w:val="1"/>
        <w:rPr>
          <w:rFonts w:ascii="Times New Roman" w:hAnsi="Times New Roman"/>
          <w:b/>
          <w:sz w:val="18"/>
          <w:szCs w:val="18"/>
        </w:rPr>
      </w:pPr>
      <w:r w:rsidRPr="00A108AE">
        <w:rPr>
          <w:rFonts w:ascii="Times New Roman" w:hAnsi="Times New Roman"/>
          <w:b/>
          <w:sz w:val="18"/>
          <w:szCs w:val="18"/>
        </w:rPr>
        <w:t>Раздел VII. План реализации Программы</w:t>
      </w:r>
    </w:p>
    <w:p w:rsidR="001903F0" w:rsidRPr="00A108AE" w:rsidRDefault="001903F0" w:rsidP="00A108AE">
      <w:pPr>
        <w:widowControl w:val="0"/>
        <w:autoSpaceDE w:val="0"/>
        <w:autoSpaceDN w:val="0"/>
        <w:adjustRightInd w:val="0"/>
        <w:spacing w:after="0" w:line="240" w:lineRule="auto"/>
        <w:jc w:val="center"/>
        <w:rPr>
          <w:rFonts w:ascii="Times New Roman" w:hAnsi="Times New Roman"/>
          <w:b/>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w:t>
      </w:r>
      <w:hyperlink w:anchor="Par1209" w:history="1">
        <w:r w:rsidRPr="00A108AE">
          <w:rPr>
            <w:rFonts w:ascii="Times New Roman" w:hAnsi="Times New Roman"/>
            <w:sz w:val="18"/>
            <w:szCs w:val="18"/>
          </w:rPr>
          <w:t>План</w:t>
        </w:r>
      </w:hyperlink>
      <w:r w:rsidRPr="00A108AE">
        <w:rPr>
          <w:rFonts w:ascii="Times New Roman" w:hAnsi="Times New Roman"/>
          <w:sz w:val="18"/>
          <w:szCs w:val="18"/>
        </w:rPr>
        <w:t xml:space="preserve"> реализации Программы, содержащий перечень мероприятий с указанием сроков их реализации, ожидаемых результатов, ответственных исполнителей и соисполнителей, приведен в приложении 1 к Программе.</w:t>
      </w:r>
    </w:p>
    <w:p w:rsidR="001903F0" w:rsidRPr="00A108AE" w:rsidRDefault="001903F0" w:rsidP="00A108AE">
      <w:pPr>
        <w:widowControl w:val="0"/>
        <w:autoSpaceDE w:val="0"/>
        <w:autoSpaceDN w:val="0"/>
        <w:adjustRightInd w:val="0"/>
        <w:spacing w:after="0" w:line="240" w:lineRule="auto"/>
        <w:ind w:firstLine="540"/>
        <w:jc w:val="both"/>
        <w:rPr>
          <w:rFonts w:ascii="Times New Roman" w:hAnsi="Times New Roman"/>
          <w:sz w:val="18"/>
          <w:szCs w:val="18"/>
        </w:rPr>
      </w:pPr>
    </w:p>
    <w:p w:rsidR="001903F0" w:rsidRPr="00A108AE" w:rsidRDefault="001903F0" w:rsidP="00A108AE">
      <w:pPr>
        <w:spacing w:after="0" w:line="240" w:lineRule="auto"/>
        <w:jc w:val="center"/>
        <w:rPr>
          <w:rFonts w:ascii="Times New Roman" w:hAnsi="Times New Roman"/>
          <w:sz w:val="18"/>
          <w:szCs w:val="18"/>
          <w:lang w:eastAsia="en-US"/>
        </w:rPr>
      </w:pPr>
      <w:r w:rsidRPr="00A108AE">
        <w:rPr>
          <w:rFonts w:ascii="Times New Roman" w:hAnsi="Times New Roman"/>
          <w:b/>
          <w:sz w:val="18"/>
          <w:szCs w:val="18"/>
          <w:lang w:eastAsia="en-US"/>
        </w:rPr>
        <w:t xml:space="preserve">Раздел </w:t>
      </w:r>
      <w:r w:rsidRPr="00A108AE">
        <w:rPr>
          <w:rFonts w:ascii="Times New Roman" w:hAnsi="Times New Roman"/>
          <w:b/>
          <w:sz w:val="18"/>
          <w:szCs w:val="18"/>
          <w:lang w:val="en-US" w:eastAsia="en-US"/>
        </w:rPr>
        <w:t>VIII</w:t>
      </w:r>
      <w:r w:rsidRPr="00A108AE">
        <w:rPr>
          <w:rFonts w:ascii="Times New Roman" w:hAnsi="Times New Roman"/>
          <w:b/>
          <w:sz w:val="18"/>
          <w:szCs w:val="18"/>
          <w:lang w:eastAsia="en-US"/>
        </w:rPr>
        <w:t>. Целевые индикаторы Программы</w:t>
      </w:r>
    </w:p>
    <w:p w:rsidR="001903F0" w:rsidRPr="00A108AE" w:rsidRDefault="001903F0" w:rsidP="00A108AE">
      <w:pPr>
        <w:spacing w:after="0" w:line="240" w:lineRule="auto"/>
        <w:rPr>
          <w:rFonts w:ascii="Times New Roman" w:hAnsi="Times New Roman"/>
          <w:sz w:val="18"/>
          <w:szCs w:val="18"/>
          <w:lang w:eastAsia="en-US"/>
        </w:rPr>
      </w:pPr>
      <w:r w:rsidRPr="00A108AE">
        <w:rPr>
          <w:rFonts w:ascii="Times New Roman" w:hAnsi="Times New Roman"/>
          <w:sz w:val="18"/>
          <w:szCs w:val="18"/>
          <w:lang w:eastAsia="en-US"/>
        </w:rPr>
        <w:t xml:space="preserve">      Основные целевые индикаторы Программы по годам приведены в приложении 2 к Программе.</w:t>
      </w:r>
    </w:p>
    <w:p w:rsidR="001903F0" w:rsidRPr="00A108AE" w:rsidRDefault="001903F0" w:rsidP="00A108AE">
      <w:pPr>
        <w:widowControl w:val="0"/>
        <w:autoSpaceDE w:val="0"/>
        <w:autoSpaceDN w:val="0"/>
        <w:adjustRightInd w:val="0"/>
        <w:spacing w:after="0" w:line="240" w:lineRule="auto"/>
        <w:ind w:firstLine="540"/>
        <w:jc w:val="center"/>
        <w:rPr>
          <w:rFonts w:ascii="Times New Roman" w:hAnsi="Times New Roman"/>
          <w:sz w:val="18"/>
          <w:szCs w:val="18"/>
        </w:rPr>
      </w:pPr>
    </w:p>
    <w:p w:rsidR="001903F0" w:rsidRPr="00A108AE" w:rsidRDefault="001903F0" w:rsidP="00A108AE">
      <w:pPr>
        <w:autoSpaceDE w:val="0"/>
        <w:autoSpaceDN w:val="0"/>
        <w:adjustRightInd w:val="0"/>
        <w:spacing w:after="0" w:line="240" w:lineRule="auto"/>
        <w:ind w:firstLine="708"/>
        <w:jc w:val="center"/>
        <w:rPr>
          <w:rFonts w:ascii="Times New Roman" w:hAnsi="Times New Roman"/>
          <w:b/>
          <w:bCs/>
          <w:sz w:val="18"/>
          <w:szCs w:val="18"/>
        </w:rPr>
      </w:pPr>
      <w:r w:rsidRPr="00A108AE">
        <w:rPr>
          <w:rFonts w:ascii="Times New Roman" w:hAnsi="Times New Roman"/>
          <w:b/>
          <w:bCs/>
          <w:sz w:val="18"/>
          <w:szCs w:val="18"/>
        </w:rPr>
        <w:t xml:space="preserve">Раздел </w:t>
      </w:r>
      <w:r w:rsidRPr="00A108AE">
        <w:rPr>
          <w:rFonts w:ascii="Times New Roman" w:hAnsi="Times New Roman"/>
          <w:b/>
          <w:bCs/>
          <w:sz w:val="18"/>
          <w:szCs w:val="18"/>
          <w:lang w:val="en-US"/>
        </w:rPr>
        <w:t>IX</w:t>
      </w:r>
      <w:r w:rsidRPr="00A108AE">
        <w:rPr>
          <w:rFonts w:ascii="Times New Roman" w:hAnsi="Times New Roman"/>
          <w:b/>
          <w:bCs/>
          <w:sz w:val="18"/>
          <w:szCs w:val="18"/>
        </w:rPr>
        <w:t>. Механизм контроля за выполнением Программы</w:t>
      </w:r>
    </w:p>
    <w:p w:rsidR="001903F0" w:rsidRPr="00A108AE" w:rsidRDefault="001903F0" w:rsidP="00A108AE">
      <w:pPr>
        <w:autoSpaceDE w:val="0"/>
        <w:autoSpaceDN w:val="0"/>
        <w:adjustRightInd w:val="0"/>
        <w:spacing w:after="0" w:line="240" w:lineRule="auto"/>
        <w:ind w:firstLine="708"/>
        <w:jc w:val="center"/>
        <w:rPr>
          <w:rFonts w:ascii="Times New Roman" w:hAnsi="Times New Roman"/>
          <w:b/>
          <w:bCs/>
          <w:sz w:val="18"/>
          <w:szCs w:val="18"/>
        </w:rPr>
      </w:pPr>
    </w:p>
    <w:p w:rsidR="001903F0" w:rsidRPr="00A108AE" w:rsidRDefault="001903F0" w:rsidP="00A108AE">
      <w:pPr>
        <w:spacing w:after="0" w:line="240" w:lineRule="auto"/>
        <w:jc w:val="both"/>
        <w:rPr>
          <w:rFonts w:ascii="Times New Roman" w:hAnsi="Times New Roman"/>
          <w:sz w:val="18"/>
          <w:szCs w:val="18"/>
        </w:rPr>
      </w:pPr>
      <w:r w:rsidRPr="00A108AE">
        <w:rPr>
          <w:rFonts w:ascii="Times New Roman" w:hAnsi="Times New Roman"/>
          <w:sz w:val="18"/>
          <w:szCs w:val="18"/>
        </w:rPr>
        <w:t xml:space="preserve">       Контроль реализации Программы осуществляется путем подведения итогов реализации Программы отделом аграрной политики и экономики Администрации Притобольного  района.</w:t>
      </w:r>
    </w:p>
    <w:p w:rsidR="001903F0" w:rsidRPr="00A108AE" w:rsidRDefault="001903F0" w:rsidP="00A108AE">
      <w:pPr>
        <w:spacing w:after="0" w:line="240" w:lineRule="auto"/>
        <w:jc w:val="both"/>
        <w:rPr>
          <w:rFonts w:ascii="Times New Roman" w:hAnsi="Times New Roman"/>
          <w:sz w:val="18"/>
          <w:szCs w:val="18"/>
        </w:rPr>
      </w:pP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РОССИЙСКАЯ ФЕДЕРАЦИЯ</w:t>
      </w: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КУРГАНСКАЯ ОБЛАСТЬ</w:t>
      </w: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 xml:space="preserve"> ПРИТОБОЛЬНЫЙ РАЙОН</w:t>
      </w: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АДМИНИСТРАЦИЯ ПРИТОБОЛЬНОГО РАЙОНА</w:t>
      </w: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ПОСТАНОВЛЕНИЕ</w:t>
      </w:r>
    </w:p>
    <w:p w:rsidR="001903F0" w:rsidRPr="00857381" w:rsidRDefault="001903F0" w:rsidP="00857381">
      <w:pPr>
        <w:spacing w:after="0" w:line="240" w:lineRule="auto"/>
        <w:rPr>
          <w:rFonts w:ascii="Times New Roman" w:hAnsi="Times New Roman"/>
          <w:b/>
          <w:sz w:val="18"/>
          <w:szCs w:val="18"/>
        </w:rPr>
      </w:pPr>
      <w:r w:rsidRPr="00857381">
        <w:rPr>
          <w:rFonts w:ascii="Times New Roman" w:hAnsi="Times New Roman"/>
          <w:b/>
          <w:sz w:val="18"/>
          <w:szCs w:val="18"/>
        </w:rPr>
        <w:t>От 06 октября 2022 года № 248 с. Глядянское</w:t>
      </w:r>
    </w:p>
    <w:tbl>
      <w:tblPr>
        <w:tblW w:w="0" w:type="auto"/>
        <w:tblLook w:val="01E0"/>
      </w:tblPr>
      <w:tblGrid>
        <w:gridCol w:w="4219"/>
        <w:gridCol w:w="5352"/>
      </w:tblGrid>
      <w:tr w:rsidR="001903F0" w:rsidRPr="00857381" w:rsidTr="009B3AB7">
        <w:tc>
          <w:tcPr>
            <w:tcW w:w="4219"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b/>
                <w:sz w:val="18"/>
                <w:szCs w:val="18"/>
                <w:lang w:eastAsia="en-US"/>
              </w:rPr>
              <w:t>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p>
        </w:tc>
        <w:tc>
          <w:tcPr>
            <w:tcW w:w="5352" w:type="dxa"/>
          </w:tcPr>
          <w:p w:rsidR="001903F0" w:rsidRPr="009B3AB7" w:rsidRDefault="001903F0" w:rsidP="009B3AB7">
            <w:pPr>
              <w:spacing w:after="0" w:line="240" w:lineRule="auto"/>
              <w:rPr>
                <w:rFonts w:ascii="Times New Roman" w:hAnsi="Times New Roman"/>
                <w:sz w:val="18"/>
                <w:szCs w:val="18"/>
                <w:lang w:eastAsia="en-US"/>
              </w:rPr>
            </w:pPr>
          </w:p>
        </w:tc>
      </w:tr>
    </w:tbl>
    <w:p w:rsidR="001903F0" w:rsidRPr="00857381" w:rsidRDefault="001903F0" w:rsidP="00857381">
      <w:pPr>
        <w:spacing w:after="0" w:line="240" w:lineRule="auto"/>
        <w:ind w:firstLine="720"/>
        <w:jc w:val="both"/>
        <w:rPr>
          <w:rFonts w:ascii="Times New Roman" w:hAnsi="Times New Roman"/>
          <w:sz w:val="18"/>
          <w:szCs w:val="18"/>
        </w:rPr>
      </w:pPr>
      <w:r w:rsidRPr="00857381">
        <w:rPr>
          <w:rFonts w:ascii="Times New Roman" w:hAnsi="Times New Roman"/>
          <w:sz w:val="18"/>
          <w:szCs w:val="18"/>
        </w:rPr>
        <w:t xml:space="preserve">В целях снижения напряженности на рынке труда и предупреждения роста безработицы в Притобольном районе, руководствуясь статьей 15 Федерального закона от 6 октября 2003 года № 131-ФЗ «Об общих принципах  организации местного самоуправления в Российской Федерации», Администрация Притобольного района  </w:t>
      </w:r>
    </w:p>
    <w:p w:rsidR="001903F0" w:rsidRPr="00857381" w:rsidRDefault="001903F0" w:rsidP="00857381">
      <w:pPr>
        <w:spacing w:after="0" w:line="240" w:lineRule="auto"/>
        <w:jc w:val="both"/>
        <w:rPr>
          <w:rFonts w:ascii="Times New Roman" w:hAnsi="Times New Roman"/>
          <w:sz w:val="18"/>
          <w:szCs w:val="18"/>
        </w:rPr>
      </w:pPr>
      <w:r w:rsidRPr="00857381">
        <w:rPr>
          <w:rFonts w:ascii="Times New Roman" w:hAnsi="Times New Roman"/>
          <w:sz w:val="18"/>
          <w:szCs w:val="18"/>
        </w:rPr>
        <w:t>ПОСТАНОВЛЯЕТ:</w:t>
      </w:r>
    </w:p>
    <w:p w:rsidR="001903F0" w:rsidRPr="00857381" w:rsidRDefault="001903F0" w:rsidP="00857381">
      <w:pPr>
        <w:spacing w:after="0" w:line="240" w:lineRule="auto"/>
        <w:ind w:firstLine="720"/>
        <w:jc w:val="both"/>
        <w:rPr>
          <w:rFonts w:ascii="Times New Roman" w:hAnsi="Times New Roman"/>
          <w:sz w:val="18"/>
          <w:szCs w:val="18"/>
        </w:rPr>
      </w:pPr>
      <w:r w:rsidRPr="00857381">
        <w:rPr>
          <w:rFonts w:ascii="Times New Roman" w:hAnsi="Times New Roman"/>
          <w:sz w:val="18"/>
          <w:szCs w:val="18"/>
        </w:rPr>
        <w:t>1. Утвердить муниципальную программу Притобольного района «О дополнительных мероприятиях, направленных на снижение напряженности на рынке труда Притобольного района» на 2023 год (далее – Программа), согласно приложению к настоящему постановлению.</w:t>
      </w:r>
    </w:p>
    <w:p w:rsidR="001903F0" w:rsidRPr="00857381" w:rsidRDefault="001903F0" w:rsidP="00857381">
      <w:pPr>
        <w:spacing w:after="0" w:line="240" w:lineRule="auto"/>
        <w:ind w:firstLine="720"/>
        <w:jc w:val="both"/>
        <w:rPr>
          <w:rFonts w:ascii="Times New Roman" w:hAnsi="Times New Roman"/>
          <w:sz w:val="18"/>
          <w:szCs w:val="18"/>
        </w:rPr>
      </w:pPr>
      <w:r w:rsidRPr="00857381">
        <w:rPr>
          <w:rFonts w:ascii="Times New Roman" w:hAnsi="Times New Roman"/>
          <w:sz w:val="18"/>
          <w:szCs w:val="18"/>
        </w:rPr>
        <w:t xml:space="preserve">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1903F0" w:rsidRPr="00857381" w:rsidRDefault="001903F0" w:rsidP="00857381">
      <w:pPr>
        <w:spacing w:after="0" w:line="240" w:lineRule="auto"/>
        <w:ind w:firstLine="720"/>
        <w:jc w:val="both"/>
        <w:rPr>
          <w:rFonts w:ascii="Times New Roman" w:hAnsi="Times New Roman"/>
          <w:sz w:val="18"/>
          <w:szCs w:val="18"/>
        </w:rPr>
      </w:pPr>
      <w:r w:rsidRPr="00857381">
        <w:rPr>
          <w:rFonts w:ascii="Times New Roman" w:hAnsi="Times New Roman"/>
          <w:sz w:val="18"/>
          <w:szCs w:val="18"/>
        </w:rPr>
        <w:t>3. Настоящее постановление вступает в силу  с 1 января 2023 года.</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4. Контроль за выполнением настоящего постановления оставляю за собой.</w:t>
      </w:r>
    </w:p>
    <w:p w:rsidR="001903F0" w:rsidRPr="00857381" w:rsidRDefault="001903F0" w:rsidP="00857381">
      <w:pPr>
        <w:spacing w:after="0" w:line="240" w:lineRule="auto"/>
        <w:ind w:firstLine="708"/>
        <w:jc w:val="both"/>
        <w:rPr>
          <w:rFonts w:ascii="Times New Roman" w:hAnsi="Times New Roman"/>
          <w:sz w:val="18"/>
          <w:szCs w:val="18"/>
        </w:rPr>
      </w:pPr>
    </w:p>
    <w:p w:rsidR="001903F0" w:rsidRPr="00857381" w:rsidRDefault="001903F0" w:rsidP="00857381">
      <w:pPr>
        <w:spacing w:after="0" w:line="240" w:lineRule="auto"/>
        <w:jc w:val="both"/>
        <w:rPr>
          <w:rFonts w:ascii="Times New Roman" w:hAnsi="Times New Roman"/>
          <w:sz w:val="18"/>
          <w:szCs w:val="18"/>
        </w:rPr>
      </w:pPr>
      <w:r w:rsidRPr="00857381">
        <w:rPr>
          <w:rFonts w:ascii="Times New Roman" w:hAnsi="Times New Roman"/>
          <w:sz w:val="18"/>
          <w:szCs w:val="18"/>
          <w:lang w:eastAsia="en-US"/>
        </w:rPr>
        <w:t>Гл</w:t>
      </w:r>
      <w:r>
        <w:rPr>
          <w:rFonts w:ascii="Times New Roman" w:hAnsi="Times New Roman"/>
          <w:sz w:val="18"/>
          <w:szCs w:val="18"/>
          <w:lang w:eastAsia="en-US"/>
        </w:rPr>
        <w:t>ава Притобольного района</w:t>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sidRPr="00857381">
        <w:rPr>
          <w:rFonts w:ascii="Times New Roman" w:hAnsi="Times New Roman"/>
          <w:sz w:val="18"/>
          <w:szCs w:val="18"/>
          <w:lang w:eastAsia="en-US"/>
        </w:rPr>
        <w:tab/>
        <w:t>Д.А. Спиридонов</w:t>
      </w:r>
    </w:p>
    <w:p w:rsidR="001903F0" w:rsidRPr="00857381" w:rsidRDefault="001903F0" w:rsidP="00305A76">
      <w:pPr>
        <w:spacing w:after="0" w:line="240" w:lineRule="auto"/>
        <w:rPr>
          <w:rFonts w:ascii="Times New Roman" w:hAnsi="Times New Roman"/>
          <w:sz w:val="18"/>
          <w:szCs w:val="18"/>
        </w:rPr>
      </w:pPr>
    </w:p>
    <w:tbl>
      <w:tblPr>
        <w:tblW w:w="9606" w:type="dxa"/>
        <w:tblLook w:val="01E0"/>
      </w:tblPr>
      <w:tblGrid>
        <w:gridCol w:w="5495"/>
        <w:gridCol w:w="4111"/>
      </w:tblGrid>
      <w:tr w:rsidR="001903F0" w:rsidRPr="00857381" w:rsidTr="009B3AB7">
        <w:tc>
          <w:tcPr>
            <w:tcW w:w="5495" w:type="dxa"/>
          </w:tcPr>
          <w:p w:rsidR="001903F0" w:rsidRPr="009B3AB7" w:rsidRDefault="001903F0" w:rsidP="009B3AB7">
            <w:pPr>
              <w:spacing w:after="0" w:line="240" w:lineRule="auto"/>
              <w:jc w:val="right"/>
              <w:rPr>
                <w:rFonts w:ascii="Times New Roman" w:hAnsi="Times New Roman"/>
                <w:sz w:val="18"/>
                <w:szCs w:val="18"/>
                <w:lang w:eastAsia="en-US"/>
              </w:rPr>
            </w:pPr>
          </w:p>
        </w:tc>
        <w:tc>
          <w:tcPr>
            <w:tcW w:w="4111"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Приложение к постановлению Администрации Притобольного района от 06 октября 2022 года         №  248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2023 год»</w:t>
            </w:r>
          </w:p>
        </w:tc>
      </w:tr>
    </w:tbl>
    <w:p w:rsidR="001903F0" w:rsidRPr="00857381" w:rsidRDefault="001903F0" w:rsidP="00857381">
      <w:pPr>
        <w:spacing w:after="0" w:line="240" w:lineRule="auto"/>
        <w:jc w:val="center"/>
        <w:rPr>
          <w:rFonts w:ascii="Times New Roman" w:hAnsi="Times New Roman"/>
          <w:sz w:val="18"/>
          <w:szCs w:val="18"/>
        </w:rPr>
      </w:pPr>
    </w:p>
    <w:p w:rsidR="001903F0" w:rsidRPr="00857381" w:rsidRDefault="001903F0" w:rsidP="00857381">
      <w:pPr>
        <w:tabs>
          <w:tab w:val="left" w:pos="2970"/>
          <w:tab w:val="left" w:pos="8190"/>
        </w:tabs>
        <w:spacing w:after="0" w:line="240" w:lineRule="auto"/>
        <w:jc w:val="center"/>
        <w:rPr>
          <w:rFonts w:ascii="Times New Roman" w:hAnsi="Times New Roman"/>
          <w:b/>
          <w:sz w:val="18"/>
          <w:szCs w:val="18"/>
          <w:lang w:eastAsia="en-US"/>
        </w:rPr>
      </w:pPr>
      <w:r w:rsidRPr="00857381">
        <w:rPr>
          <w:rFonts w:ascii="Times New Roman" w:hAnsi="Times New Roman"/>
          <w:b/>
          <w:sz w:val="18"/>
          <w:szCs w:val="18"/>
          <w:lang w:eastAsia="en-US"/>
        </w:rPr>
        <w:t xml:space="preserve">Муниципальная программа </w:t>
      </w:r>
    </w:p>
    <w:p w:rsidR="001903F0" w:rsidRPr="00857381" w:rsidRDefault="001903F0" w:rsidP="00857381">
      <w:pPr>
        <w:tabs>
          <w:tab w:val="left" w:pos="2970"/>
          <w:tab w:val="left" w:pos="8190"/>
        </w:tabs>
        <w:spacing w:after="0" w:line="240" w:lineRule="auto"/>
        <w:jc w:val="center"/>
        <w:rPr>
          <w:rFonts w:ascii="Times New Roman" w:hAnsi="Times New Roman"/>
          <w:b/>
          <w:sz w:val="18"/>
          <w:szCs w:val="18"/>
          <w:lang w:eastAsia="en-US"/>
        </w:rPr>
      </w:pPr>
      <w:r w:rsidRPr="00857381">
        <w:rPr>
          <w:rFonts w:ascii="Times New Roman" w:hAnsi="Times New Roman"/>
          <w:b/>
          <w:sz w:val="18"/>
          <w:szCs w:val="18"/>
          <w:lang w:eastAsia="en-US"/>
        </w:rPr>
        <w:t>Притобольного района «О дополнительных мероприятиях, направленных на снижение напряженности на рынке труда Притобольного района» на 2023 год</w:t>
      </w:r>
    </w:p>
    <w:p w:rsidR="001903F0" w:rsidRPr="00857381" w:rsidRDefault="001903F0" w:rsidP="00857381">
      <w:pPr>
        <w:tabs>
          <w:tab w:val="left" w:pos="2970"/>
          <w:tab w:val="left" w:pos="8190"/>
        </w:tabs>
        <w:spacing w:after="0" w:line="240" w:lineRule="auto"/>
        <w:jc w:val="center"/>
        <w:rPr>
          <w:rFonts w:ascii="Times New Roman" w:hAnsi="Times New Roman"/>
          <w:b/>
          <w:sz w:val="18"/>
          <w:szCs w:val="18"/>
        </w:rPr>
      </w:pP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Раздел I. Паспорт Программы</w:t>
      </w:r>
    </w:p>
    <w:p w:rsidR="001903F0" w:rsidRPr="00857381" w:rsidRDefault="001903F0" w:rsidP="00857381">
      <w:pPr>
        <w:spacing w:after="0" w:line="240" w:lineRule="auto"/>
        <w:jc w:val="center"/>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828"/>
      </w:tblGrid>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Наименование Программы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Муниципальная программа «О дополнительных мероприятиях, направленных на  снижение напряженности на рынке труда Притобольного района» на 2023 год </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Ответственные исполнители Программы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Притобольного района,</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Администрации сельсоветов (по согласованию), ГКУ «Центр занятости населения Звериноголовского и Притобольного районов Курганской области» (по согласованию), предприятия, организации и учреждения Притобольного района (по согласованию)</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Цель Программы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      - снижение социальной напряженности и уровня безработицы в Притобольном районе;</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      - реализация потребности отраслевой экономики Притобольного района в выполнении работ, носящих временный или сезонный характер;</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      - сохранение мотивации к труду неконкурентоспособных на рынке труда безработных граждан;</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      - предоставление гражданам возможности получения   доходов</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Задачи Программы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обеспечение скоординированных действий Администрации Притобольного района, ГКУ «Центр занятости населения Звериноголовского и Притобольного районов Курганской области», поселений Притобольного района, предприятий, организаций, учреждений в организации и проведении общественных работ;</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увеличение масштабов и повышения статуса общественных работ;</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совершенствование информационно-методического обеспечения организации и проведения общественных работ</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Целевой показатель Программы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Уровень регистрируемой безработицы не выше 4 % к концу 2023 года</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Сроки реализации Программы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2023 год</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Объем бюджетных ассигнований</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 Средства  бюджета Притобольного района – 73000 рублей</w:t>
            </w:r>
          </w:p>
        </w:tc>
      </w:tr>
      <w:tr w:rsidR="001903F0" w:rsidRPr="00857381" w:rsidTr="009B3AB7">
        <w:trPr>
          <w:jc w:val="center"/>
        </w:trPr>
        <w:tc>
          <w:tcPr>
            <w:tcW w:w="47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Ожидаемые результаты</w:t>
            </w:r>
          </w:p>
        </w:tc>
        <w:tc>
          <w:tcPr>
            <w:tcW w:w="4828"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Снижение уровня безработицы и предотвращение роста напряженности на рынке труда  района.</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Обеспечение  социальной поддержки граждан в период безработицы.</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Создание новых рабочих мест.</w:t>
            </w:r>
          </w:p>
        </w:tc>
      </w:tr>
    </w:tbl>
    <w:p w:rsidR="001903F0" w:rsidRPr="00857381" w:rsidRDefault="001903F0" w:rsidP="00857381">
      <w:pPr>
        <w:spacing w:after="0" w:line="240" w:lineRule="auto"/>
        <w:ind w:firstLine="708"/>
        <w:jc w:val="both"/>
        <w:rPr>
          <w:rFonts w:ascii="Times New Roman" w:hAnsi="Times New Roman"/>
          <w:sz w:val="18"/>
          <w:szCs w:val="18"/>
        </w:rPr>
      </w:pPr>
    </w:p>
    <w:p w:rsidR="001903F0" w:rsidRPr="00857381" w:rsidRDefault="001903F0" w:rsidP="00857381">
      <w:pPr>
        <w:spacing w:after="0" w:line="240" w:lineRule="auto"/>
        <w:ind w:firstLine="708"/>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II</w:t>
      </w:r>
      <w:r w:rsidRPr="00857381">
        <w:rPr>
          <w:rFonts w:ascii="Times New Roman" w:hAnsi="Times New Roman"/>
          <w:b/>
          <w:sz w:val="18"/>
          <w:szCs w:val="18"/>
        </w:rPr>
        <w:t xml:space="preserve">. Характеристика текущего состояния  рынка труда </w:t>
      </w:r>
    </w:p>
    <w:p w:rsidR="001903F0" w:rsidRPr="00857381" w:rsidRDefault="001903F0" w:rsidP="00857381">
      <w:pPr>
        <w:spacing w:after="0" w:line="240" w:lineRule="auto"/>
        <w:ind w:firstLine="708"/>
        <w:jc w:val="center"/>
        <w:rPr>
          <w:rFonts w:ascii="Times New Roman" w:hAnsi="Times New Roman"/>
          <w:b/>
          <w:sz w:val="18"/>
          <w:szCs w:val="18"/>
        </w:rPr>
      </w:pPr>
      <w:r w:rsidRPr="00857381">
        <w:rPr>
          <w:rFonts w:ascii="Times New Roman" w:hAnsi="Times New Roman"/>
          <w:b/>
          <w:sz w:val="18"/>
          <w:szCs w:val="18"/>
        </w:rPr>
        <w:t>Притобольного района</w:t>
      </w:r>
    </w:p>
    <w:p w:rsidR="001903F0" w:rsidRPr="00857381" w:rsidRDefault="001903F0" w:rsidP="00857381">
      <w:pPr>
        <w:spacing w:after="0" w:line="240" w:lineRule="auto"/>
        <w:ind w:firstLine="708"/>
        <w:jc w:val="both"/>
        <w:rPr>
          <w:rFonts w:ascii="Times New Roman" w:hAnsi="Times New Roman"/>
          <w:sz w:val="18"/>
          <w:szCs w:val="18"/>
        </w:rPr>
      </w:pP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xml:space="preserve">На протяжении последних лет общественные работы на территории Притобольного района являются важнейшим и основным  инструментом регулирования рынка труда,  так как трудоустройство на постоянные рабочие места затруднено из-за  недостатка вакансий. Так на территории Притобольного района доля трудоустройства на временные работы от общего количества трудоустроенных граждан  на 1 сентября 2022 года составляет 71,32 %.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2268"/>
        <w:gridCol w:w="2268"/>
        <w:gridCol w:w="3272"/>
      </w:tblGrid>
      <w:tr w:rsidR="001903F0" w:rsidRPr="00857381" w:rsidTr="00B35C9F">
        <w:trPr>
          <w:trHeight w:val="1479"/>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p>
          <w:p w:rsidR="001903F0" w:rsidRPr="00857381" w:rsidRDefault="001903F0" w:rsidP="00857381">
            <w:pPr>
              <w:spacing w:after="0"/>
              <w:jc w:val="center"/>
              <w:rPr>
                <w:rFonts w:ascii="Times New Roman" w:hAnsi="Times New Roman"/>
                <w:sz w:val="18"/>
                <w:szCs w:val="18"/>
                <w:lang w:eastAsia="en-US"/>
              </w:rPr>
            </w:pP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Год</w:t>
            </w:r>
          </w:p>
        </w:tc>
        <w:tc>
          <w:tcPr>
            <w:tcW w:w="2268" w:type="dxa"/>
          </w:tcPr>
          <w:p w:rsidR="001903F0" w:rsidRPr="00857381" w:rsidRDefault="001903F0" w:rsidP="00857381">
            <w:pPr>
              <w:spacing w:after="0"/>
              <w:jc w:val="center"/>
              <w:rPr>
                <w:rFonts w:ascii="Times New Roman" w:hAnsi="Times New Roman"/>
                <w:sz w:val="18"/>
                <w:szCs w:val="18"/>
                <w:lang w:eastAsia="en-US"/>
              </w:rPr>
            </w:pP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Трудоустроено</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безработных </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граждан</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(человек)</w:t>
            </w:r>
          </w:p>
        </w:tc>
        <w:tc>
          <w:tcPr>
            <w:tcW w:w="2268" w:type="dxa"/>
          </w:tcPr>
          <w:p w:rsidR="001903F0" w:rsidRPr="00857381" w:rsidRDefault="001903F0" w:rsidP="00857381">
            <w:pPr>
              <w:spacing w:after="0"/>
              <w:jc w:val="center"/>
              <w:rPr>
                <w:rFonts w:ascii="Times New Roman" w:hAnsi="Times New Roman"/>
                <w:sz w:val="18"/>
                <w:szCs w:val="18"/>
                <w:lang w:eastAsia="en-US"/>
              </w:rPr>
            </w:pP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Приняло</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участие в               общественных работах</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 (человек)</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Удельный вес участников общественных </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работ</w:t>
            </w:r>
          </w:p>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в общем количестве трудоустроенных безработных граждан</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2016</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440</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175</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39,8</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2017</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347</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198</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57,06</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2018</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244</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77</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31,57</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2019 </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202</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95</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47,03</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2020 </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390</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161</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41,28</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2021 </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427</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93</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21,79</w:t>
            </w:r>
          </w:p>
        </w:tc>
      </w:tr>
      <w:tr w:rsidR="001903F0" w:rsidRPr="00857381" w:rsidTr="00B35C9F">
        <w:trPr>
          <w:trHeight w:val="385"/>
          <w:jc w:val="center"/>
        </w:trPr>
        <w:tc>
          <w:tcPr>
            <w:tcW w:w="1809"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 xml:space="preserve">  01.09.2022 г.</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272</w:t>
            </w:r>
          </w:p>
        </w:tc>
        <w:tc>
          <w:tcPr>
            <w:tcW w:w="2268"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194</w:t>
            </w:r>
          </w:p>
        </w:tc>
        <w:tc>
          <w:tcPr>
            <w:tcW w:w="3272" w:type="dxa"/>
          </w:tcPr>
          <w:p w:rsidR="001903F0" w:rsidRPr="00857381" w:rsidRDefault="001903F0" w:rsidP="00857381">
            <w:pPr>
              <w:spacing w:after="0"/>
              <w:jc w:val="center"/>
              <w:rPr>
                <w:rFonts w:ascii="Times New Roman" w:hAnsi="Times New Roman"/>
                <w:sz w:val="18"/>
                <w:szCs w:val="18"/>
                <w:lang w:eastAsia="en-US"/>
              </w:rPr>
            </w:pPr>
            <w:r w:rsidRPr="00857381">
              <w:rPr>
                <w:rFonts w:ascii="Times New Roman" w:hAnsi="Times New Roman"/>
                <w:sz w:val="18"/>
                <w:szCs w:val="18"/>
                <w:lang w:eastAsia="en-US"/>
              </w:rPr>
              <w:t>71,32</w:t>
            </w:r>
          </w:p>
        </w:tc>
      </w:tr>
    </w:tbl>
    <w:p w:rsidR="001903F0" w:rsidRPr="00857381" w:rsidRDefault="001903F0" w:rsidP="00857381">
      <w:pPr>
        <w:spacing w:after="0" w:line="240" w:lineRule="auto"/>
        <w:ind w:firstLine="708"/>
        <w:jc w:val="both"/>
        <w:rPr>
          <w:rFonts w:ascii="Times New Roman" w:hAnsi="Times New Roman"/>
          <w:sz w:val="18"/>
          <w:szCs w:val="18"/>
        </w:rPr>
      </w:pPr>
    </w:p>
    <w:p w:rsidR="001903F0" w:rsidRPr="00857381" w:rsidRDefault="001903F0" w:rsidP="00857381">
      <w:pPr>
        <w:spacing w:after="0" w:line="240" w:lineRule="auto"/>
        <w:ind w:firstLine="708"/>
        <w:jc w:val="both"/>
        <w:rPr>
          <w:rFonts w:ascii="Times New Roman" w:hAnsi="Times New Roman"/>
          <w:bCs/>
          <w:sz w:val="18"/>
          <w:szCs w:val="18"/>
        </w:rPr>
      </w:pPr>
      <w:r w:rsidRPr="00857381">
        <w:rPr>
          <w:rFonts w:ascii="Times New Roman" w:hAnsi="Times New Roman"/>
          <w:sz w:val="18"/>
          <w:szCs w:val="18"/>
        </w:rPr>
        <w:t>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 испытывающих трудности в поиске работы.</w:t>
      </w:r>
      <w:r w:rsidRPr="00857381">
        <w:rPr>
          <w:rFonts w:ascii="Times New Roman" w:hAnsi="Times New Roman"/>
          <w:bCs/>
          <w:sz w:val="18"/>
          <w:szCs w:val="18"/>
        </w:rPr>
        <w:t xml:space="preserve">  </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xml:space="preserve"> Граждане, имеющие длительный (более года) перерыв в работе, составили  12,5% от всех участников. </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Доля  впервые ищущих работу и не имеющих профессии  составляет  10%.</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Самую многочисленную группу среди участников общественных работ представляют мужчины – 75 %.</w:t>
      </w:r>
    </w:p>
    <w:p w:rsidR="001903F0" w:rsidRPr="00857381" w:rsidRDefault="001903F0" w:rsidP="00857381">
      <w:pPr>
        <w:spacing w:after="0" w:line="240" w:lineRule="auto"/>
        <w:jc w:val="center"/>
        <w:rPr>
          <w:rFonts w:ascii="Times New Roman" w:hAnsi="Times New Roman"/>
          <w:b/>
          <w:sz w:val="18"/>
          <w:szCs w:val="18"/>
        </w:rPr>
      </w:pP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III</w:t>
      </w:r>
      <w:r w:rsidRPr="00857381">
        <w:rPr>
          <w:rFonts w:ascii="Times New Roman" w:hAnsi="Times New Roman"/>
          <w:b/>
          <w:sz w:val="18"/>
          <w:szCs w:val="18"/>
        </w:rPr>
        <w:t>. Приоритеты и цели государственной политики в сфере рынка труда</w:t>
      </w:r>
    </w:p>
    <w:p w:rsidR="001903F0" w:rsidRPr="00857381" w:rsidRDefault="001903F0" w:rsidP="00857381">
      <w:pPr>
        <w:spacing w:after="0" w:line="240" w:lineRule="auto"/>
        <w:ind w:firstLine="708"/>
        <w:jc w:val="center"/>
        <w:rPr>
          <w:rFonts w:ascii="Times New Roman" w:hAnsi="Times New Roman"/>
          <w:b/>
          <w:sz w:val="18"/>
          <w:szCs w:val="18"/>
        </w:rPr>
      </w:pP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Программа разработана с учетом приоритетных направлений социально-экономического развития Притобольного района, Курганской области и Российской Федерации, в том числе обозначенным в Указе Президента Российской Федерации от 9 мая 2017 года № 203 «О стратегии развития информационного общества в Российской Федерации на 2017-2030 годы».</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Направления реализации Программы соответствуют приоритетам и целям государственной политики в сфере занятости населения, утвержденные государственной программой «Содействие занятости населения Курганской области»:</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обеспечение защиты населения от безработицы;</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осуществления комплекса мероприятий, направленных на содействие в трудоустройстве граждан.</w:t>
      </w:r>
    </w:p>
    <w:p w:rsidR="001903F0" w:rsidRPr="00857381" w:rsidRDefault="001903F0" w:rsidP="00857381">
      <w:pPr>
        <w:spacing w:after="0" w:line="240" w:lineRule="auto"/>
        <w:rPr>
          <w:rFonts w:ascii="Times New Roman" w:hAnsi="Times New Roman"/>
          <w:sz w:val="18"/>
          <w:szCs w:val="18"/>
        </w:rPr>
      </w:pPr>
    </w:p>
    <w:p w:rsidR="001903F0" w:rsidRPr="00857381" w:rsidRDefault="001903F0" w:rsidP="00857381">
      <w:pPr>
        <w:spacing w:after="0" w:line="240" w:lineRule="auto"/>
        <w:ind w:firstLine="708"/>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IV</w:t>
      </w:r>
      <w:r w:rsidRPr="00857381">
        <w:rPr>
          <w:rFonts w:ascii="Times New Roman" w:hAnsi="Times New Roman"/>
          <w:b/>
          <w:sz w:val="18"/>
          <w:szCs w:val="18"/>
        </w:rPr>
        <w:t>. Цели и задачи Программы</w:t>
      </w:r>
    </w:p>
    <w:p w:rsidR="001903F0" w:rsidRPr="00857381" w:rsidRDefault="001903F0" w:rsidP="00857381">
      <w:pPr>
        <w:spacing w:after="0" w:line="240" w:lineRule="auto"/>
        <w:ind w:firstLine="708"/>
        <w:rPr>
          <w:rFonts w:ascii="Times New Roman" w:hAnsi="Times New Roman"/>
          <w:b/>
          <w:sz w:val="18"/>
          <w:szCs w:val="18"/>
        </w:rPr>
      </w:pP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xml:space="preserve">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 применения гибких форм занятости для граждан в период активного поиска постоянной работы, а также с целью создания условий для поддержки доходов безработных граждан. При этом основную часть средств на реализацию Программы планируется направить на организацию временной занятости в Притобольном районе для решения вопросов социального характера. </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В 2023 году к числу приоритетных категорий населения, составляющих целевые группы настоящей Программы, относятся:</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безработные, проживающие в населенных пунктах Притобольного района. Их участие в общественных работах должно быть ориентировано на виды работ, связанных с производством сельхозпродукции, благоустройством территорий сельских поселений. Эта группа в условиях низкого уровня оплаты труда, остро нуждается в поддержке доходов в период активного поиска подходящей работы;</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безработные граждане в возрасте 16-29 лет, впервые ищущие работу и не имеющие профессии и трудовых навыков. Эта группа нуждается, прежде всего, в получении опыта работы в коллективе, трудовых навыков, которые позволили бы в дальнейшем трудоустроиться на постоянную работу;</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безработные женщины, традиционно участвующие в общественных работах, связанных со сферой социальной помощи;</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безработные из числа граждан, не работающих более года, они имеют очень низкие шансы найти постоянную работу, у них низкая мотивация к труду, они не выдерживают конкуренцию на рынке труда, испытывают материальные трудности.</w:t>
      </w:r>
    </w:p>
    <w:p w:rsidR="001903F0" w:rsidRPr="00857381" w:rsidRDefault="001903F0" w:rsidP="00857381">
      <w:pPr>
        <w:spacing w:after="0" w:line="240" w:lineRule="auto"/>
        <w:ind w:firstLine="708"/>
        <w:jc w:val="center"/>
        <w:rPr>
          <w:rFonts w:ascii="Times New Roman" w:hAnsi="Times New Roman"/>
          <w:b/>
          <w:sz w:val="18"/>
          <w:szCs w:val="18"/>
        </w:rPr>
      </w:pPr>
    </w:p>
    <w:p w:rsidR="001903F0" w:rsidRPr="00857381" w:rsidRDefault="001903F0" w:rsidP="00857381">
      <w:pPr>
        <w:spacing w:after="0" w:line="240" w:lineRule="auto"/>
        <w:ind w:firstLine="708"/>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V</w:t>
      </w:r>
      <w:r w:rsidRPr="00857381">
        <w:rPr>
          <w:rFonts w:ascii="Times New Roman" w:hAnsi="Times New Roman"/>
          <w:b/>
          <w:sz w:val="18"/>
          <w:szCs w:val="18"/>
        </w:rPr>
        <w:t>. Сроки реализации Программы</w:t>
      </w:r>
    </w:p>
    <w:p w:rsidR="001903F0" w:rsidRPr="00857381" w:rsidRDefault="001903F0" w:rsidP="00857381">
      <w:pPr>
        <w:spacing w:after="0" w:line="240" w:lineRule="auto"/>
        <w:ind w:firstLine="708"/>
        <w:jc w:val="center"/>
        <w:rPr>
          <w:rFonts w:ascii="Times New Roman" w:hAnsi="Times New Roman"/>
          <w:b/>
          <w:sz w:val="18"/>
          <w:szCs w:val="18"/>
        </w:rPr>
      </w:pP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Реализация Программы осуществляется одним этапом в течение 2023 года.</w:t>
      </w:r>
    </w:p>
    <w:p w:rsidR="001903F0" w:rsidRPr="00857381" w:rsidRDefault="001903F0" w:rsidP="00857381">
      <w:pPr>
        <w:spacing w:after="0" w:line="240" w:lineRule="auto"/>
        <w:ind w:firstLine="708"/>
        <w:jc w:val="center"/>
        <w:rPr>
          <w:rFonts w:ascii="Times New Roman" w:hAnsi="Times New Roman"/>
          <w:b/>
          <w:sz w:val="18"/>
          <w:szCs w:val="18"/>
        </w:rPr>
      </w:pPr>
    </w:p>
    <w:p w:rsidR="001903F0" w:rsidRPr="00857381" w:rsidRDefault="001903F0" w:rsidP="00857381">
      <w:pPr>
        <w:spacing w:after="0" w:line="240" w:lineRule="auto"/>
        <w:ind w:firstLine="708"/>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VI</w:t>
      </w:r>
      <w:r w:rsidRPr="00857381">
        <w:rPr>
          <w:rFonts w:ascii="Times New Roman" w:hAnsi="Times New Roman"/>
          <w:b/>
          <w:sz w:val="18"/>
          <w:szCs w:val="18"/>
        </w:rPr>
        <w:t>. Прогноз ожидаемых конечных результатов реализации Программы</w:t>
      </w:r>
    </w:p>
    <w:p w:rsidR="001903F0" w:rsidRPr="00857381" w:rsidRDefault="001903F0" w:rsidP="00857381">
      <w:pPr>
        <w:spacing w:after="0" w:line="240" w:lineRule="auto"/>
        <w:ind w:firstLine="708"/>
        <w:jc w:val="center"/>
        <w:rPr>
          <w:rFonts w:ascii="Times New Roman" w:hAnsi="Times New Roman"/>
          <w:b/>
          <w:sz w:val="18"/>
          <w:szCs w:val="18"/>
        </w:rPr>
      </w:pP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Реализация Программы обеспечит создание условия для положительных качественных изменений социально-экономической ситуации в Притобольном районе.</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Ожидаемые конечные результаты качественных изменений по итогам реализации Программы:</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снижение уровня безработицы и предотвращение роста напряженности на рынке труда Притобольного района;</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обеспечение в районе социальной поддержки граждан в период безработицы;</w:t>
      </w: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 формирование условий для создания новых рабочих мест.</w:t>
      </w:r>
    </w:p>
    <w:p w:rsidR="001903F0" w:rsidRPr="00857381" w:rsidRDefault="001903F0" w:rsidP="00857381">
      <w:pPr>
        <w:spacing w:after="0" w:line="240" w:lineRule="auto"/>
        <w:jc w:val="center"/>
        <w:rPr>
          <w:rFonts w:ascii="Times New Roman" w:hAnsi="Times New Roman"/>
          <w:b/>
          <w:sz w:val="18"/>
          <w:szCs w:val="18"/>
        </w:rPr>
      </w:pP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VII</w:t>
      </w:r>
      <w:r w:rsidRPr="00857381">
        <w:rPr>
          <w:rFonts w:ascii="Times New Roman" w:hAnsi="Times New Roman"/>
          <w:b/>
          <w:sz w:val="18"/>
          <w:szCs w:val="18"/>
        </w:rPr>
        <w:t>. Перечень мероприятий  Программы</w:t>
      </w:r>
    </w:p>
    <w:p w:rsidR="001903F0" w:rsidRPr="00857381" w:rsidRDefault="001903F0" w:rsidP="00857381">
      <w:pPr>
        <w:spacing w:after="0" w:line="240" w:lineRule="auto"/>
        <w:jc w:val="center"/>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552"/>
        <w:gridCol w:w="1831"/>
        <w:gridCol w:w="2443"/>
      </w:tblGrid>
      <w:tr w:rsidR="001903F0" w:rsidRPr="00857381" w:rsidTr="009B3AB7">
        <w:trPr>
          <w:jc w:val="center"/>
        </w:trPr>
        <w:tc>
          <w:tcPr>
            <w:tcW w:w="745"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п/п</w:t>
            </w:r>
          </w:p>
        </w:tc>
        <w:tc>
          <w:tcPr>
            <w:tcW w:w="4552"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Наименование задачи,</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мероприятия</w:t>
            </w:r>
          </w:p>
        </w:tc>
        <w:tc>
          <w:tcPr>
            <w:tcW w:w="1831"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Срок</w:t>
            </w:r>
          </w:p>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исполнения</w:t>
            </w:r>
          </w:p>
        </w:tc>
        <w:tc>
          <w:tcPr>
            <w:tcW w:w="244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Ответственные исполнители</w:t>
            </w:r>
          </w:p>
        </w:tc>
      </w:tr>
      <w:tr w:rsidR="001903F0" w:rsidRPr="00857381" w:rsidTr="009B3AB7">
        <w:trPr>
          <w:jc w:val="center"/>
        </w:trPr>
        <w:tc>
          <w:tcPr>
            <w:tcW w:w="9571" w:type="dxa"/>
            <w:gridSpan w:val="4"/>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b/>
                <w:sz w:val="18"/>
                <w:szCs w:val="18"/>
                <w:lang w:eastAsia="en-US"/>
              </w:rPr>
              <w:t>Организация общественных и временных работ</w:t>
            </w:r>
          </w:p>
        </w:tc>
      </w:tr>
      <w:tr w:rsidR="001903F0" w:rsidRPr="00857381" w:rsidTr="009B3AB7">
        <w:trPr>
          <w:jc w:val="center"/>
        </w:trPr>
        <w:tc>
          <w:tcPr>
            <w:tcW w:w="745"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1</w:t>
            </w:r>
          </w:p>
        </w:tc>
        <w:tc>
          <w:tcPr>
            <w:tcW w:w="4552"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Проведение мониторинга ситуации на рынке труда (численность граждан, ищущих работу и безработных граждан, возможность массового увольнения работников, прогнозируемый рост безработицы, в том числе по населенным пунктам)</w:t>
            </w:r>
          </w:p>
        </w:tc>
        <w:tc>
          <w:tcPr>
            <w:tcW w:w="1831" w:type="dxa"/>
          </w:tcPr>
          <w:p w:rsidR="001903F0" w:rsidRPr="009B3AB7" w:rsidRDefault="001903F0" w:rsidP="009B3AB7">
            <w:pPr>
              <w:spacing w:after="0" w:line="240" w:lineRule="auto"/>
              <w:jc w:val="center"/>
              <w:rPr>
                <w:rFonts w:ascii="Times New Roman" w:hAnsi="Times New Roman"/>
                <w:sz w:val="18"/>
                <w:szCs w:val="18"/>
                <w:lang w:eastAsia="en-US"/>
              </w:rPr>
            </w:pPr>
          </w:p>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ежеквартально</w:t>
            </w:r>
          </w:p>
        </w:tc>
        <w:tc>
          <w:tcPr>
            <w:tcW w:w="2443" w:type="dxa"/>
          </w:tcPr>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ГКУ «Центр занятости населения Звериноголовского и Притобольного районов Курганской области» (по согласованию)</w:t>
            </w:r>
          </w:p>
        </w:tc>
      </w:tr>
      <w:tr w:rsidR="001903F0" w:rsidRPr="00857381" w:rsidTr="009B3AB7">
        <w:trPr>
          <w:jc w:val="center"/>
        </w:trPr>
        <w:tc>
          <w:tcPr>
            <w:tcW w:w="745"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2</w:t>
            </w:r>
          </w:p>
        </w:tc>
        <w:tc>
          <w:tcPr>
            <w:tcW w:w="4552"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Определение объемов и видов общественных работ, которые могут быть предоставлены для безработных граждан </w:t>
            </w:r>
          </w:p>
        </w:tc>
        <w:tc>
          <w:tcPr>
            <w:tcW w:w="1831" w:type="dxa"/>
          </w:tcPr>
          <w:p w:rsidR="001903F0" w:rsidRPr="009B3AB7" w:rsidRDefault="001903F0" w:rsidP="009B3AB7">
            <w:pPr>
              <w:spacing w:after="0" w:line="240" w:lineRule="auto"/>
              <w:jc w:val="center"/>
              <w:rPr>
                <w:rFonts w:ascii="Times New Roman" w:hAnsi="Times New Roman"/>
                <w:sz w:val="18"/>
                <w:szCs w:val="18"/>
                <w:lang w:eastAsia="en-US"/>
              </w:rPr>
            </w:pPr>
          </w:p>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1 квартал</w:t>
            </w:r>
          </w:p>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 xml:space="preserve"> 2023 года</w:t>
            </w:r>
          </w:p>
        </w:tc>
        <w:tc>
          <w:tcPr>
            <w:tcW w:w="2443" w:type="dxa"/>
          </w:tcPr>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Администрация Притобольного района,</w:t>
            </w:r>
          </w:p>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Администрации сельсоветов (по согласованию)</w:t>
            </w:r>
          </w:p>
          <w:p w:rsidR="001903F0" w:rsidRPr="009B3AB7" w:rsidRDefault="001903F0" w:rsidP="009B3AB7">
            <w:pPr>
              <w:spacing w:after="0" w:line="240" w:lineRule="auto"/>
              <w:jc w:val="both"/>
              <w:rPr>
                <w:rFonts w:ascii="Times New Roman" w:hAnsi="Times New Roman"/>
                <w:sz w:val="18"/>
                <w:szCs w:val="18"/>
                <w:lang w:eastAsia="en-US"/>
              </w:rPr>
            </w:pPr>
          </w:p>
        </w:tc>
      </w:tr>
      <w:tr w:rsidR="001903F0" w:rsidRPr="00857381" w:rsidTr="009B3AB7">
        <w:trPr>
          <w:jc w:val="center"/>
        </w:trPr>
        <w:tc>
          <w:tcPr>
            <w:tcW w:w="745"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3</w:t>
            </w:r>
          </w:p>
        </w:tc>
        <w:tc>
          <w:tcPr>
            <w:tcW w:w="4552"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Организация ярмарок вакансий общественных и временных работ</w:t>
            </w:r>
          </w:p>
        </w:tc>
        <w:tc>
          <w:tcPr>
            <w:tcW w:w="1831"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2023 год</w:t>
            </w:r>
          </w:p>
        </w:tc>
        <w:tc>
          <w:tcPr>
            <w:tcW w:w="2443" w:type="dxa"/>
          </w:tcPr>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ГКУ «Центр занятости населения Звериноголовского и Притобольного районов Курганской области» (по согласованию)</w:t>
            </w:r>
          </w:p>
        </w:tc>
      </w:tr>
      <w:tr w:rsidR="001903F0" w:rsidRPr="00857381" w:rsidTr="009B3AB7">
        <w:trPr>
          <w:jc w:val="center"/>
        </w:trPr>
        <w:tc>
          <w:tcPr>
            <w:tcW w:w="745"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4.</w:t>
            </w:r>
          </w:p>
        </w:tc>
        <w:tc>
          <w:tcPr>
            <w:tcW w:w="4552"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Проведение мониторинга по созданию новых рабочих мест</w:t>
            </w:r>
          </w:p>
        </w:tc>
        <w:tc>
          <w:tcPr>
            <w:tcW w:w="1831"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ежеквартально</w:t>
            </w:r>
          </w:p>
        </w:tc>
        <w:tc>
          <w:tcPr>
            <w:tcW w:w="2443" w:type="dxa"/>
          </w:tcPr>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Отдел аграрной политики и экономики Администрации Притобольного района</w:t>
            </w:r>
          </w:p>
        </w:tc>
      </w:tr>
      <w:tr w:rsidR="001903F0" w:rsidRPr="00857381" w:rsidTr="009B3AB7">
        <w:trPr>
          <w:jc w:val="center"/>
        </w:trPr>
        <w:tc>
          <w:tcPr>
            <w:tcW w:w="745"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5.</w:t>
            </w:r>
          </w:p>
        </w:tc>
        <w:tc>
          <w:tcPr>
            <w:tcW w:w="4552"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Информирование населения Притобольного района о ситуации на рынке труда через средства массовой информации и официальный сайт Администрации Притобольного района</w:t>
            </w:r>
          </w:p>
        </w:tc>
        <w:tc>
          <w:tcPr>
            <w:tcW w:w="1831"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 xml:space="preserve"> в течение 2023 года</w:t>
            </w:r>
          </w:p>
        </w:tc>
        <w:tc>
          <w:tcPr>
            <w:tcW w:w="2443" w:type="dxa"/>
          </w:tcPr>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ГКУ «Центр занятости населения Звериноголовского и Притобольного районов Курганской области» (по согласованию)</w:t>
            </w:r>
          </w:p>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Администрация Притобольного района</w:t>
            </w:r>
          </w:p>
        </w:tc>
      </w:tr>
    </w:tbl>
    <w:p w:rsidR="001903F0" w:rsidRPr="00857381" w:rsidRDefault="001903F0" w:rsidP="00857381">
      <w:pPr>
        <w:spacing w:after="0" w:line="240" w:lineRule="auto"/>
        <w:rPr>
          <w:rFonts w:ascii="Times New Roman" w:hAnsi="Times New Roman"/>
          <w:b/>
          <w:sz w:val="18"/>
          <w:szCs w:val="18"/>
        </w:rPr>
      </w:pP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VIII</w:t>
      </w:r>
      <w:r w:rsidRPr="00857381">
        <w:rPr>
          <w:rFonts w:ascii="Times New Roman" w:hAnsi="Times New Roman"/>
          <w:b/>
          <w:sz w:val="18"/>
          <w:szCs w:val="18"/>
        </w:rPr>
        <w:t>. Целевые индикаторы Программы</w:t>
      </w:r>
    </w:p>
    <w:p w:rsidR="001903F0" w:rsidRPr="00857381" w:rsidRDefault="001903F0" w:rsidP="00857381">
      <w:pPr>
        <w:spacing w:after="0" w:line="240" w:lineRule="auto"/>
        <w:jc w:val="center"/>
        <w:rPr>
          <w:rFonts w:ascii="Times New Roman" w:hAnsi="Times New Roman"/>
          <w:b/>
          <w:sz w:val="18"/>
          <w:szCs w:val="18"/>
        </w:rPr>
      </w:pPr>
    </w:p>
    <w:p w:rsidR="001903F0" w:rsidRPr="00857381" w:rsidRDefault="001903F0" w:rsidP="00857381">
      <w:pPr>
        <w:spacing w:after="0" w:line="240" w:lineRule="auto"/>
        <w:ind w:firstLine="708"/>
        <w:jc w:val="both"/>
        <w:rPr>
          <w:rFonts w:ascii="Times New Roman" w:hAnsi="Times New Roman"/>
          <w:b/>
          <w:sz w:val="18"/>
          <w:szCs w:val="18"/>
        </w:rPr>
      </w:pPr>
      <w:r w:rsidRPr="00857381">
        <w:rPr>
          <w:rFonts w:ascii="Times New Roman" w:hAnsi="Times New Roman"/>
          <w:sz w:val="18"/>
          <w:szCs w:val="18"/>
          <w:lang w:eastAsia="en-US"/>
        </w:rPr>
        <w:t>Предполагаемый уровень регистрируемой безработицы  составит не более 4 % к концу 2023 года.</w:t>
      </w:r>
    </w:p>
    <w:p w:rsidR="001903F0" w:rsidRPr="00857381" w:rsidRDefault="001903F0" w:rsidP="00857381">
      <w:pPr>
        <w:spacing w:after="0" w:line="240" w:lineRule="auto"/>
        <w:jc w:val="both"/>
        <w:rPr>
          <w:rFonts w:ascii="Times New Roman" w:hAnsi="Times New Roman"/>
          <w:b/>
          <w:sz w:val="18"/>
          <w:szCs w:val="18"/>
        </w:rPr>
      </w:pPr>
    </w:p>
    <w:p w:rsidR="001903F0" w:rsidRPr="00857381" w:rsidRDefault="001903F0" w:rsidP="00857381">
      <w:pPr>
        <w:spacing w:after="0" w:line="240" w:lineRule="auto"/>
        <w:jc w:val="center"/>
        <w:rPr>
          <w:rFonts w:ascii="Times New Roman" w:hAnsi="Times New Roman"/>
          <w:b/>
          <w:sz w:val="18"/>
          <w:szCs w:val="18"/>
        </w:rPr>
      </w:pPr>
      <w:r w:rsidRPr="00857381">
        <w:rPr>
          <w:rFonts w:ascii="Times New Roman" w:hAnsi="Times New Roman"/>
          <w:b/>
          <w:sz w:val="18"/>
          <w:szCs w:val="18"/>
        </w:rPr>
        <w:t xml:space="preserve">Раздел </w:t>
      </w:r>
      <w:r w:rsidRPr="00857381">
        <w:rPr>
          <w:rFonts w:ascii="Times New Roman" w:hAnsi="Times New Roman"/>
          <w:b/>
          <w:sz w:val="18"/>
          <w:szCs w:val="18"/>
          <w:lang w:val="en-US"/>
        </w:rPr>
        <w:t>IX</w:t>
      </w:r>
      <w:r w:rsidRPr="00857381">
        <w:rPr>
          <w:rFonts w:ascii="Times New Roman" w:hAnsi="Times New Roman"/>
          <w:b/>
          <w:sz w:val="18"/>
          <w:szCs w:val="18"/>
        </w:rPr>
        <w:t>. Информация по ресурсному обеспечению Программы</w:t>
      </w:r>
    </w:p>
    <w:p w:rsidR="001903F0" w:rsidRPr="00857381" w:rsidRDefault="001903F0" w:rsidP="00857381">
      <w:pPr>
        <w:spacing w:after="0" w:line="240" w:lineRule="auto"/>
        <w:jc w:val="center"/>
        <w:rPr>
          <w:rFonts w:ascii="Times New Roman" w:hAnsi="Times New Roman"/>
          <w:b/>
          <w:sz w:val="18"/>
          <w:szCs w:val="18"/>
        </w:rPr>
      </w:pPr>
    </w:p>
    <w:p w:rsidR="001903F0" w:rsidRPr="00857381" w:rsidRDefault="001903F0" w:rsidP="00857381">
      <w:pPr>
        <w:spacing w:after="0" w:line="240" w:lineRule="auto"/>
        <w:ind w:firstLine="708"/>
        <w:jc w:val="both"/>
        <w:rPr>
          <w:rFonts w:ascii="Times New Roman" w:hAnsi="Times New Roman"/>
          <w:sz w:val="18"/>
          <w:szCs w:val="18"/>
        </w:rPr>
      </w:pPr>
      <w:r w:rsidRPr="00857381">
        <w:rPr>
          <w:rFonts w:ascii="Times New Roman" w:hAnsi="Times New Roman"/>
          <w:sz w:val="18"/>
          <w:szCs w:val="18"/>
        </w:rPr>
        <w:t>Объемы финансирования мероприятий Программы из средств бюджета Притобольного района:</w:t>
      </w:r>
    </w:p>
    <w:p w:rsidR="001903F0" w:rsidRPr="00857381" w:rsidRDefault="001903F0" w:rsidP="00857381">
      <w:pPr>
        <w:spacing w:after="0" w:line="240" w:lineRule="auto"/>
        <w:ind w:firstLine="708"/>
        <w:jc w:val="both"/>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3"/>
        <w:gridCol w:w="3698"/>
      </w:tblGrid>
      <w:tr w:rsidR="001903F0" w:rsidRPr="00857381" w:rsidTr="009B3AB7">
        <w:trPr>
          <w:trHeight w:val="922"/>
          <w:jc w:val="center"/>
        </w:trPr>
        <w:tc>
          <w:tcPr>
            <w:tcW w:w="5873" w:type="dxa"/>
          </w:tcPr>
          <w:p w:rsidR="001903F0" w:rsidRPr="009B3AB7" w:rsidRDefault="001903F0" w:rsidP="009B3AB7">
            <w:pPr>
              <w:spacing w:after="0" w:line="240" w:lineRule="auto"/>
              <w:jc w:val="center"/>
              <w:rPr>
                <w:rFonts w:ascii="Times New Roman" w:hAnsi="Times New Roman"/>
                <w:sz w:val="18"/>
                <w:szCs w:val="18"/>
                <w:lang w:eastAsia="en-US"/>
              </w:rPr>
            </w:pPr>
          </w:p>
          <w:p w:rsidR="001903F0" w:rsidRPr="009B3AB7" w:rsidRDefault="001903F0" w:rsidP="009B3AB7">
            <w:pPr>
              <w:spacing w:after="0" w:line="240" w:lineRule="auto"/>
              <w:jc w:val="center"/>
              <w:rPr>
                <w:rFonts w:ascii="Times New Roman" w:hAnsi="Times New Roman"/>
                <w:sz w:val="18"/>
                <w:szCs w:val="18"/>
                <w:lang w:eastAsia="en-US"/>
              </w:rPr>
            </w:pPr>
          </w:p>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Мероприятия</w:t>
            </w:r>
          </w:p>
        </w:tc>
        <w:tc>
          <w:tcPr>
            <w:tcW w:w="3698"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Объем</w:t>
            </w:r>
          </w:p>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финансирования</w:t>
            </w:r>
          </w:p>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(рублей)</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 xml:space="preserve"> Организация общественных и временных работ - всего </w:t>
            </w:r>
          </w:p>
        </w:tc>
        <w:tc>
          <w:tcPr>
            <w:tcW w:w="3698"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73000</w:t>
            </w:r>
          </w:p>
        </w:tc>
      </w:tr>
      <w:tr w:rsidR="001903F0" w:rsidRPr="00857381" w:rsidTr="009B3AB7">
        <w:trPr>
          <w:jc w:val="center"/>
        </w:trPr>
        <w:tc>
          <w:tcPr>
            <w:tcW w:w="5873" w:type="dxa"/>
          </w:tcPr>
          <w:p w:rsidR="001903F0" w:rsidRPr="009B3AB7" w:rsidRDefault="001903F0" w:rsidP="009B3AB7">
            <w:pPr>
              <w:spacing w:after="0" w:line="240" w:lineRule="auto"/>
              <w:rPr>
                <w:rFonts w:ascii="Times New Roman" w:hAnsi="Times New Roman"/>
                <w:sz w:val="18"/>
                <w:szCs w:val="18"/>
                <w:lang w:eastAsia="en-US"/>
              </w:rPr>
            </w:pPr>
            <w:r w:rsidRPr="009B3AB7">
              <w:rPr>
                <w:rFonts w:ascii="Times New Roman" w:hAnsi="Times New Roman"/>
                <w:sz w:val="18"/>
                <w:szCs w:val="18"/>
                <w:lang w:eastAsia="en-US"/>
              </w:rPr>
              <w:t xml:space="preserve">  в том числе:    </w:t>
            </w:r>
          </w:p>
        </w:tc>
        <w:tc>
          <w:tcPr>
            <w:tcW w:w="3698" w:type="dxa"/>
          </w:tcPr>
          <w:p w:rsidR="001903F0" w:rsidRPr="009B3AB7" w:rsidRDefault="001903F0" w:rsidP="009B3AB7">
            <w:pPr>
              <w:spacing w:after="0" w:line="240" w:lineRule="auto"/>
              <w:jc w:val="center"/>
              <w:rPr>
                <w:rFonts w:ascii="Times New Roman" w:hAnsi="Times New Roman"/>
                <w:b/>
                <w:sz w:val="18"/>
                <w:szCs w:val="18"/>
                <w:lang w:eastAsia="en-US"/>
              </w:rPr>
            </w:pP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Березовского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Боровлянского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Гладковского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Глядянского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lang w:eastAsia="en-US"/>
              </w:rPr>
            </w:pPr>
            <w:r w:rsidRPr="009B3AB7">
              <w:rPr>
                <w:rFonts w:ascii="Times New Roman" w:hAnsi="Times New Roman"/>
                <w:sz w:val="18"/>
                <w:szCs w:val="18"/>
                <w:lang w:eastAsia="en-US"/>
              </w:rPr>
              <w:t>12000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Давыдовского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Нагорского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Обуховского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Плотниковского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Раскатихинского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Чернавского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r w:rsidR="001903F0" w:rsidRPr="00857381" w:rsidTr="009B3AB7">
        <w:trPr>
          <w:jc w:val="center"/>
        </w:trPr>
        <w:tc>
          <w:tcPr>
            <w:tcW w:w="5873" w:type="dxa"/>
          </w:tcPr>
          <w:p w:rsidR="001903F0" w:rsidRPr="009B3AB7" w:rsidRDefault="001903F0" w:rsidP="009B3AB7">
            <w:pPr>
              <w:spacing w:after="0" w:line="240" w:lineRule="auto"/>
              <w:jc w:val="both"/>
              <w:rPr>
                <w:rFonts w:ascii="Times New Roman" w:hAnsi="Times New Roman"/>
                <w:sz w:val="18"/>
                <w:szCs w:val="18"/>
                <w:lang w:eastAsia="en-US"/>
              </w:rPr>
            </w:pPr>
            <w:r w:rsidRPr="009B3AB7">
              <w:rPr>
                <w:rFonts w:ascii="Times New Roman" w:hAnsi="Times New Roman"/>
                <w:sz w:val="18"/>
                <w:szCs w:val="18"/>
                <w:lang w:eastAsia="en-US"/>
              </w:rPr>
              <w:t>Администрация Ялымского сельсовета</w:t>
            </w:r>
          </w:p>
        </w:tc>
        <w:tc>
          <w:tcPr>
            <w:tcW w:w="3698" w:type="dxa"/>
          </w:tcPr>
          <w:p w:rsidR="001903F0" w:rsidRPr="009B3AB7" w:rsidRDefault="001903F0" w:rsidP="009B3AB7">
            <w:pPr>
              <w:spacing w:after="0" w:line="240" w:lineRule="auto"/>
              <w:jc w:val="center"/>
              <w:rPr>
                <w:rFonts w:ascii="Times New Roman" w:hAnsi="Times New Roman"/>
                <w:sz w:val="18"/>
                <w:szCs w:val="18"/>
              </w:rPr>
            </w:pPr>
            <w:r w:rsidRPr="009B3AB7">
              <w:rPr>
                <w:rFonts w:ascii="Times New Roman" w:hAnsi="Times New Roman"/>
                <w:sz w:val="18"/>
                <w:szCs w:val="18"/>
                <w:lang w:eastAsia="en-US"/>
              </w:rPr>
              <w:t>6100</w:t>
            </w:r>
          </w:p>
        </w:tc>
      </w:tr>
    </w:tbl>
    <w:p w:rsidR="001903F0" w:rsidRPr="00857381" w:rsidRDefault="001903F0" w:rsidP="00857381">
      <w:pPr>
        <w:spacing w:after="0" w:line="240" w:lineRule="auto"/>
        <w:rPr>
          <w:rFonts w:ascii="Times New Roman" w:hAnsi="Times New Roman"/>
          <w:sz w:val="18"/>
          <w:szCs w:val="18"/>
        </w:rPr>
      </w:pP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РОССИЙСКАЯ ФЕДЕРАЦИЯ</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КУРГАНСКАЯ ОБЛАСТЬ</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ПРИТОБОЛЬНЫЙ РАЙОН</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АДМИНИСТРАЦИЯ ПРИТОБОЛЬНОГО РАЙОНА</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ПОСТАНОВЛЕНИЕ</w:t>
      </w:r>
    </w:p>
    <w:p w:rsidR="001903F0" w:rsidRPr="00B35C9F" w:rsidRDefault="001903F0" w:rsidP="00B35C9F">
      <w:pPr>
        <w:spacing w:after="0" w:line="240" w:lineRule="auto"/>
        <w:ind w:right="4252"/>
        <w:jc w:val="both"/>
        <w:rPr>
          <w:rFonts w:ascii="Times New Roman" w:hAnsi="Times New Roman"/>
          <w:b/>
          <w:color w:val="000000"/>
          <w:spacing w:val="6"/>
          <w:sz w:val="18"/>
          <w:szCs w:val="18"/>
        </w:rPr>
      </w:pPr>
      <w:r w:rsidRPr="00B35C9F">
        <w:rPr>
          <w:rFonts w:ascii="Times New Roman" w:hAnsi="Times New Roman"/>
          <w:b/>
          <w:color w:val="000000"/>
          <w:spacing w:val="6"/>
          <w:sz w:val="18"/>
          <w:szCs w:val="18"/>
        </w:rPr>
        <w:t>от 06 октября 2022 года № 249 с. Глядянское О предварительных итогах социально - экономического развития Притобольного района за 1 полугодие 2022 года и ожидаемых итогах социально – экономического развития Притобольного района за 2022 год</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В соответствии со статьей 172 Бюджетного Кодекса Российской Федерации, постановлением Правительства Курганской области от 21 июля 2008 года № 297 «О порядке предоставления местной администрацией в Правительство Курганской области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Курганской области проекта местного бюджета на очередной финансовый год (очередной финансовый год и плановый период)»,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ПОСТАНОВЛЯЕТ:</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xml:space="preserve">1. Одобрить </w:t>
      </w:r>
      <w:r w:rsidRPr="00B35C9F">
        <w:rPr>
          <w:rFonts w:ascii="Times New Roman" w:hAnsi="Times New Roman"/>
          <w:color w:val="000000"/>
          <w:spacing w:val="6"/>
          <w:sz w:val="18"/>
          <w:szCs w:val="18"/>
          <w:lang w:eastAsia="en-US"/>
        </w:rPr>
        <w:t>предварительные итоги социально - экономического развития Притобольного района за 1 полугодие 2022 года и ожидаемые итоги социально – экономического развития Притобольного района за 2022 год</w:t>
      </w:r>
      <w:r w:rsidRPr="00B35C9F">
        <w:rPr>
          <w:rFonts w:ascii="Times New Roman" w:hAnsi="Times New Roman"/>
          <w:color w:val="000000"/>
          <w:spacing w:val="6"/>
          <w:sz w:val="18"/>
          <w:szCs w:val="18"/>
        </w:rPr>
        <w:t xml:space="preserve"> согласно приложению к настоящему постановлению.</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3. Контроль за выполнением настоящего постановления оставляю за собой.</w:t>
      </w:r>
    </w:p>
    <w:p w:rsidR="001903F0" w:rsidRPr="00B35C9F" w:rsidRDefault="001903F0" w:rsidP="00B35C9F">
      <w:pPr>
        <w:spacing w:after="0" w:line="240" w:lineRule="auto"/>
        <w:jc w:val="both"/>
        <w:rPr>
          <w:rFonts w:ascii="Times New Roman" w:hAnsi="Times New Roman"/>
          <w:color w:val="000000"/>
          <w:spacing w:val="6"/>
          <w:sz w:val="18"/>
          <w:szCs w:val="18"/>
        </w:rPr>
      </w:pP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Глава Притобольного района</w:t>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t>Д.А. Спиридонов</w:t>
      </w:r>
    </w:p>
    <w:p w:rsidR="001903F0" w:rsidRPr="00B35C9F" w:rsidRDefault="001903F0" w:rsidP="00B35C9F">
      <w:pPr>
        <w:spacing w:after="0" w:line="240" w:lineRule="auto"/>
        <w:jc w:val="both"/>
        <w:rPr>
          <w:rFonts w:ascii="Times New Roman" w:hAnsi="Times New Roman"/>
          <w:color w:val="000000"/>
          <w:spacing w:val="6"/>
          <w:sz w:val="18"/>
          <w:szCs w:val="18"/>
        </w:rPr>
      </w:pPr>
    </w:p>
    <w:tbl>
      <w:tblPr>
        <w:tblW w:w="4737" w:type="dxa"/>
        <w:tblInd w:w="5070" w:type="dxa"/>
        <w:tblLook w:val="01E0"/>
      </w:tblPr>
      <w:tblGrid>
        <w:gridCol w:w="4737"/>
      </w:tblGrid>
      <w:tr w:rsidR="001903F0" w:rsidRPr="00B35C9F" w:rsidTr="009B3AB7">
        <w:tc>
          <w:tcPr>
            <w:tcW w:w="4737" w:type="dxa"/>
          </w:tcPr>
          <w:p w:rsidR="001903F0" w:rsidRPr="009B3AB7" w:rsidRDefault="001903F0" w:rsidP="009B3AB7">
            <w:pPr>
              <w:spacing w:after="0" w:line="240" w:lineRule="auto"/>
              <w:jc w:val="both"/>
              <w:rPr>
                <w:rFonts w:ascii="Times New Roman" w:hAnsi="Times New Roman"/>
                <w:color w:val="000000"/>
                <w:spacing w:val="6"/>
                <w:sz w:val="18"/>
                <w:szCs w:val="18"/>
              </w:rPr>
            </w:pPr>
            <w:r w:rsidRPr="009B3AB7">
              <w:rPr>
                <w:rFonts w:ascii="Times New Roman" w:hAnsi="Times New Roman"/>
                <w:color w:val="000000"/>
                <w:spacing w:val="6"/>
                <w:sz w:val="18"/>
                <w:szCs w:val="18"/>
              </w:rPr>
              <w:t>Приложение к постановлению Администрации Притобольного района от 06 октября 2022 года № 249</w:t>
            </w:r>
          </w:p>
          <w:p w:rsidR="001903F0" w:rsidRPr="009B3AB7" w:rsidRDefault="001903F0" w:rsidP="009B3AB7">
            <w:pPr>
              <w:spacing w:after="0" w:line="240" w:lineRule="auto"/>
              <w:jc w:val="both"/>
              <w:rPr>
                <w:rFonts w:ascii="Times New Roman" w:hAnsi="Times New Roman"/>
                <w:color w:val="000000"/>
                <w:spacing w:val="6"/>
                <w:sz w:val="18"/>
                <w:szCs w:val="18"/>
              </w:rPr>
            </w:pPr>
            <w:r w:rsidRPr="009B3AB7">
              <w:rPr>
                <w:rFonts w:ascii="Times New Roman" w:hAnsi="Times New Roman"/>
                <w:color w:val="000000"/>
                <w:spacing w:val="6"/>
                <w:sz w:val="18"/>
                <w:szCs w:val="18"/>
              </w:rPr>
              <w:t>«О п</w:t>
            </w:r>
            <w:r w:rsidRPr="009B3AB7">
              <w:rPr>
                <w:rFonts w:ascii="Times New Roman" w:hAnsi="Times New Roman"/>
                <w:color w:val="000000"/>
                <w:spacing w:val="6"/>
                <w:sz w:val="18"/>
                <w:szCs w:val="18"/>
                <w:lang w:eastAsia="en-US"/>
              </w:rPr>
              <w:t>редварительных итогах социально - экономического развития Притобольного района за 1 полугодие 2022 года и ожидаемых итогах социально – экономического развития Притобольного района за 2022 года</w:t>
            </w:r>
            <w:r w:rsidRPr="009B3AB7">
              <w:rPr>
                <w:rFonts w:ascii="Times New Roman" w:hAnsi="Times New Roman"/>
                <w:color w:val="000000"/>
                <w:spacing w:val="6"/>
                <w:sz w:val="18"/>
                <w:szCs w:val="18"/>
              </w:rPr>
              <w:t>»</w:t>
            </w:r>
          </w:p>
        </w:tc>
      </w:tr>
    </w:tbl>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Информация</w:t>
      </w:r>
    </w:p>
    <w:p w:rsidR="001903F0" w:rsidRPr="00B35C9F" w:rsidRDefault="001903F0" w:rsidP="00B35C9F">
      <w:pPr>
        <w:spacing w:after="0" w:line="240" w:lineRule="auto"/>
        <w:jc w:val="center"/>
        <w:rPr>
          <w:rFonts w:ascii="Times New Roman" w:hAnsi="Times New Roman"/>
          <w:color w:val="000000"/>
          <w:spacing w:val="6"/>
          <w:sz w:val="18"/>
          <w:szCs w:val="18"/>
        </w:rPr>
      </w:pPr>
      <w:r w:rsidRPr="00B35C9F">
        <w:rPr>
          <w:rFonts w:ascii="Times New Roman" w:hAnsi="Times New Roman"/>
          <w:b/>
          <w:color w:val="000000"/>
          <w:spacing w:val="6"/>
          <w:sz w:val="18"/>
          <w:szCs w:val="18"/>
        </w:rPr>
        <w:t xml:space="preserve">о </w:t>
      </w:r>
      <w:r w:rsidRPr="00B35C9F">
        <w:rPr>
          <w:rFonts w:ascii="Times New Roman" w:hAnsi="Times New Roman"/>
          <w:b/>
          <w:color w:val="000000"/>
          <w:spacing w:val="6"/>
          <w:sz w:val="18"/>
          <w:szCs w:val="18"/>
          <w:lang w:eastAsia="en-US"/>
        </w:rPr>
        <w:t>предварительных итогах социально - экономического развития Притобольного района за 1 полугодие 2022 года и ожидаемых итогах социально – экономического развития Притобольного района за 2022 год</w:t>
      </w:r>
    </w:p>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suppressAutoHyphens/>
        <w:spacing w:after="0" w:line="240" w:lineRule="auto"/>
        <w:ind w:firstLine="709"/>
        <w:contextualSpacing/>
        <w:jc w:val="both"/>
        <w:rPr>
          <w:rFonts w:ascii="Times New Roman" w:hAnsi="Times New Roman"/>
          <w:bCs/>
          <w:color w:val="000000"/>
          <w:spacing w:val="6"/>
          <w:sz w:val="18"/>
          <w:szCs w:val="18"/>
        </w:rPr>
      </w:pPr>
      <w:r w:rsidRPr="00B35C9F">
        <w:rPr>
          <w:rFonts w:ascii="Times New Roman" w:hAnsi="Times New Roman"/>
          <w:bCs/>
          <w:color w:val="000000"/>
          <w:spacing w:val="6"/>
          <w:sz w:val="18"/>
          <w:szCs w:val="18"/>
        </w:rPr>
        <w:t>На 1 июля 2022 года  в Притобольном районе учтены 114 организации всех форм собственности и хозяйствования и 178 граждан, осуществляющих коммерческую деятельность (из них 33 – главы крестьянско-фермерских хозяйств).</w:t>
      </w:r>
    </w:p>
    <w:p w:rsidR="001903F0" w:rsidRPr="00B35C9F" w:rsidRDefault="001903F0" w:rsidP="00B35C9F">
      <w:pPr>
        <w:spacing w:after="0" w:line="240" w:lineRule="auto"/>
        <w:ind w:firstLine="709"/>
        <w:jc w:val="both"/>
        <w:rPr>
          <w:rFonts w:ascii="Times New Roman" w:hAnsi="Times New Roman"/>
          <w:color w:val="000000"/>
          <w:spacing w:val="6"/>
          <w:sz w:val="18"/>
          <w:szCs w:val="18"/>
        </w:rPr>
      </w:pPr>
      <w:r w:rsidRPr="00B35C9F">
        <w:rPr>
          <w:rFonts w:ascii="Times New Roman" w:hAnsi="Times New Roman"/>
          <w:i/>
          <w:color w:val="000000"/>
          <w:spacing w:val="6"/>
          <w:sz w:val="18"/>
          <w:szCs w:val="18"/>
        </w:rPr>
        <w:t>Демографическая ситуация</w:t>
      </w:r>
      <w:r w:rsidRPr="00B35C9F">
        <w:rPr>
          <w:rFonts w:ascii="Times New Roman" w:hAnsi="Times New Roman"/>
          <w:color w:val="000000"/>
          <w:spacing w:val="6"/>
          <w:sz w:val="18"/>
          <w:szCs w:val="18"/>
        </w:rPr>
        <w:t xml:space="preserve"> за январь-июнь 2022 года характеризовалась, как и в предыдущие периоды, процессом естественной убыли населения, связанного с высокой смертностью. За январь-июнь 2022 года родилось 42 человека, умерло 102. За отчетный период число умерших превысило число родившихся на 60 человек. </w:t>
      </w:r>
    </w:p>
    <w:p w:rsidR="001903F0" w:rsidRPr="00B35C9F" w:rsidRDefault="001903F0" w:rsidP="00B35C9F">
      <w:pPr>
        <w:spacing w:after="0" w:line="240" w:lineRule="auto"/>
        <w:ind w:firstLine="708"/>
        <w:jc w:val="both"/>
        <w:rPr>
          <w:rFonts w:ascii="Times New Roman" w:hAnsi="Times New Roman"/>
          <w:i/>
          <w:color w:val="000000"/>
          <w:spacing w:val="6"/>
          <w:sz w:val="18"/>
          <w:szCs w:val="18"/>
        </w:rPr>
      </w:pPr>
      <w:r w:rsidRPr="00B35C9F">
        <w:rPr>
          <w:rFonts w:ascii="Times New Roman" w:hAnsi="Times New Roman"/>
          <w:i/>
          <w:color w:val="000000"/>
          <w:spacing w:val="6"/>
          <w:sz w:val="18"/>
          <w:szCs w:val="18"/>
        </w:rPr>
        <w:t xml:space="preserve"> </w:t>
      </w:r>
      <w:r w:rsidRPr="00B35C9F">
        <w:rPr>
          <w:rFonts w:ascii="Times New Roman" w:hAnsi="Times New Roman"/>
          <w:color w:val="000000"/>
          <w:spacing w:val="6"/>
          <w:sz w:val="18"/>
          <w:szCs w:val="18"/>
        </w:rPr>
        <w:t>За январь-июнь 2022 года в район прибыло 231 человек, выбыло – 247. Миграционная убыль составила - 16 человек.</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xml:space="preserve"> Зарегистрировано браков - 22, разводов - 29.</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i/>
          <w:color w:val="000000"/>
          <w:spacing w:val="6"/>
          <w:sz w:val="18"/>
          <w:szCs w:val="18"/>
        </w:rPr>
        <w:t>В сфере занятости населения</w:t>
      </w:r>
      <w:r w:rsidRPr="00B35C9F">
        <w:rPr>
          <w:rFonts w:ascii="Times New Roman" w:hAnsi="Times New Roman"/>
          <w:color w:val="000000"/>
          <w:spacing w:val="6"/>
          <w:sz w:val="18"/>
          <w:szCs w:val="18"/>
        </w:rPr>
        <w:t>:</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создано новых рабочих мест - 17;</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трудоустроено незанятых – 272 человека;</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направлено на профобучение -8 человек;</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приняли участие в общественных работах – 194 человека;</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 уровень зарегистрированной безработицы – 2,1 %.</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Среднемесячная заработная плата, начисленная за январь-июнь 2022 года работникам крупных и средних предприятий и организаций, сложилась в размере 31425,70 рублей и увеличилась по сравнению с аналогичным периодом 2021 года на 6,8 %.</w:t>
      </w:r>
    </w:p>
    <w:p w:rsidR="001903F0" w:rsidRPr="00B35C9F" w:rsidRDefault="001903F0" w:rsidP="00B35C9F">
      <w:pPr>
        <w:spacing w:after="0" w:line="240" w:lineRule="auto"/>
        <w:ind w:firstLine="708"/>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Среднемесячная  заработная плата в организациях по видам экономической деятельности</w:t>
      </w:r>
    </w:p>
    <w:p w:rsidR="001903F0" w:rsidRPr="00B35C9F" w:rsidRDefault="001903F0" w:rsidP="00B35C9F">
      <w:pPr>
        <w:spacing w:after="0" w:line="240" w:lineRule="auto"/>
        <w:ind w:firstLine="708"/>
        <w:jc w:val="center"/>
        <w:rPr>
          <w:rFonts w:ascii="Times New Roman" w:hAnsi="Times New Roman"/>
          <w:b/>
          <w:color w:val="000000"/>
          <w:spacing w:val="6"/>
          <w:sz w:val="18"/>
          <w:szCs w:val="18"/>
        </w:rPr>
      </w:pPr>
    </w:p>
    <w:tbl>
      <w:tblPr>
        <w:tblW w:w="4796" w:type="pct"/>
        <w:jc w:val="center"/>
        <w:tblBorders>
          <w:top w:val="double" w:sz="4" w:space="0" w:color="auto"/>
          <w:left w:val="double" w:sz="4" w:space="0" w:color="auto"/>
          <w:bottom w:val="double" w:sz="4" w:space="0" w:color="auto"/>
          <w:right w:val="double" w:sz="4" w:space="0" w:color="auto"/>
        </w:tblBorders>
        <w:tblLayout w:type="fixed"/>
        <w:tblLook w:val="0000"/>
      </w:tblPr>
      <w:tblGrid>
        <w:gridCol w:w="4489"/>
        <w:gridCol w:w="1605"/>
        <w:gridCol w:w="1605"/>
        <w:gridCol w:w="1752"/>
      </w:tblGrid>
      <w:tr w:rsidR="001903F0" w:rsidRPr="00B35C9F" w:rsidTr="00B35C9F">
        <w:trPr>
          <w:tblHeader/>
          <w:jc w:val="center"/>
        </w:trPr>
        <w:tc>
          <w:tcPr>
            <w:tcW w:w="2375" w:type="pct"/>
            <w:vMerge w:val="restart"/>
            <w:tcBorders>
              <w:top w:val="single" w:sz="4" w:space="0" w:color="auto"/>
              <w:left w:val="single" w:sz="4" w:space="0" w:color="auto"/>
              <w:right w:val="single" w:sz="4" w:space="0" w:color="auto"/>
            </w:tcBorders>
            <w:vAlign w:val="center"/>
          </w:tcPr>
          <w:p w:rsidR="001903F0" w:rsidRPr="00B35C9F" w:rsidRDefault="001903F0" w:rsidP="00B35C9F">
            <w:pPr>
              <w:shd w:val="clear" w:color="auto" w:fill="FFFFFF"/>
              <w:spacing w:after="0" w:line="340" w:lineRule="exact"/>
              <w:rPr>
                <w:rFonts w:ascii="Times New Roman" w:hAnsi="Times New Roman"/>
                <w:color w:val="000000"/>
                <w:spacing w:val="6"/>
                <w:sz w:val="18"/>
                <w:szCs w:val="18"/>
              </w:rPr>
            </w:pPr>
            <w:bookmarkStart w:id="2" w:name="_Toc59509950"/>
            <w:bookmarkStart w:id="3" w:name="_Toc59510211"/>
          </w:p>
        </w:tc>
        <w:tc>
          <w:tcPr>
            <w:tcW w:w="1698" w:type="pct"/>
            <w:gridSpan w:val="2"/>
            <w:tcBorders>
              <w:top w:val="single" w:sz="4" w:space="0" w:color="auto"/>
              <w:left w:val="single" w:sz="4" w:space="0" w:color="auto"/>
              <w:bottom w:val="single" w:sz="4" w:space="0" w:color="auto"/>
            </w:tcBorders>
            <w:vAlign w:val="center"/>
          </w:tcPr>
          <w:p w:rsidR="001903F0" w:rsidRPr="00B35C9F" w:rsidRDefault="001903F0" w:rsidP="00B35C9F">
            <w:pPr>
              <w:shd w:val="clear" w:color="auto" w:fill="FFFFFF"/>
              <w:spacing w:after="0" w:line="340" w:lineRule="exact"/>
              <w:ind w:left="-57" w:right="-57"/>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Январь - июнь 2022 г.</w:t>
            </w:r>
          </w:p>
        </w:tc>
        <w:tc>
          <w:tcPr>
            <w:tcW w:w="927" w:type="pct"/>
            <w:vMerge w:val="restart"/>
            <w:tcBorders>
              <w:top w:val="single" w:sz="4" w:space="0" w:color="auto"/>
              <w:left w:val="single" w:sz="4" w:space="0" w:color="auto"/>
              <w:right w:val="single" w:sz="4" w:space="0" w:color="auto"/>
            </w:tcBorders>
          </w:tcPr>
          <w:p w:rsidR="001903F0" w:rsidRPr="00B35C9F" w:rsidRDefault="001903F0" w:rsidP="00B35C9F">
            <w:pPr>
              <w:shd w:val="clear" w:color="auto" w:fill="FFFFFF"/>
              <w:spacing w:after="0" w:line="340" w:lineRule="exact"/>
              <w:ind w:left="-57" w:right="-57"/>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 xml:space="preserve">Оценка </w:t>
            </w:r>
          </w:p>
          <w:p w:rsidR="001903F0" w:rsidRPr="00B35C9F" w:rsidRDefault="001903F0" w:rsidP="00B35C9F">
            <w:pPr>
              <w:shd w:val="clear" w:color="auto" w:fill="FFFFFF"/>
              <w:spacing w:after="0" w:line="340" w:lineRule="exact"/>
              <w:ind w:left="-57" w:right="-57"/>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2022 г.</w:t>
            </w:r>
          </w:p>
        </w:tc>
      </w:tr>
      <w:tr w:rsidR="001903F0" w:rsidRPr="00B35C9F" w:rsidTr="00B35C9F">
        <w:trPr>
          <w:tblHeader/>
          <w:jc w:val="center"/>
        </w:trPr>
        <w:tc>
          <w:tcPr>
            <w:tcW w:w="2375" w:type="pct"/>
            <w:vMerge/>
            <w:tcBorders>
              <w:left w:val="single" w:sz="4" w:space="0" w:color="auto"/>
              <w:right w:val="single" w:sz="4" w:space="0" w:color="auto"/>
            </w:tcBorders>
            <w:vAlign w:val="center"/>
          </w:tcPr>
          <w:p w:rsidR="001903F0" w:rsidRPr="00B35C9F" w:rsidRDefault="001903F0" w:rsidP="00B35C9F">
            <w:pPr>
              <w:shd w:val="clear" w:color="auto" w:fill="FFFFFF"/>
              <w:spacing w:after="0" w:line="340" w:lineRule="exact"/>
              <w:ind w:left="283"/>
              <w:jc w:val="center"/>
              <w:rPr>
                <w:rFonts w:ascii="Times New Roman" w:hAnsi="Times New Roman"/>
                <w:color w:val="000000"/>
                <w:spacing w:val="6"/>
                <w:sz w:val="18"/>
                <w:szCs w:val="18"/>
              </w:rPr>
            </w:pPr>
          </w:p>
        </w:tc>
        <w:tc>
          <w:tcPr>
            <w:tcW w:w="849" w:type="pct"/>
            <w:vMerge w:val="restart"/>
            <w:tcBorders>
              <w:top w:val="single" w:sz="4" w:space="0" w:color="auto"/>
              <w:left w:val="single" w:sz="4" w:space="0" w:color="auto"/>
              <w:right w:val="single" w:sz="4" w:space="0" w:color="auto"/>
            </w:tcBorders>
          </w:tcPr>
          <w:p w:rsidR="001903F0" w:rsidRPr="00B35C9F" w:rsidRDefault="001903F0" w:rsidP="00B35C9F">
            <w:pPr>
              <w:shd w:val="clear" w:color="auto" w:fill="FFFFFF"/>
              <w:spacing w:after="0" w:line="340" w:lineRule="exact"/>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рублей</w:t>
            </w:r>
          </w:p>
        </w:tc>
        <w:tc>
          <w:tcPr>
            <w:tcW w:w="849" w:type="pct"/>
            <w:tcBorders>
              <w:top w:val="single" w:sz="4" w:space="0" w:color="auto"/>
              <w:left w:val="single" w:sz="4" w:space="0" w:color="auto"/>
              <w:bottom w:val="single" w:sz="4" w:space="0" w:color="auto"/>
            </w:tcBorders>
            <w:vAlign w:val="center"/>
          </w:tcPr>
          <w:p w:rsidR="001903F0" w:rsidRPr="00B35C9F" w:rsidRDefault="001903F0" w:rsidP="00B35C9F">
            <w:pPr>
              <w:shd w:val="clear" w:color="auto" w:fill="FFFFFF"/>
              <w:spacing w:after="0" w:line="340" w:lineRule="exact"/>
              <w:ind w:left="-57" w:right="-57"/>
              <w:jc w:val="center"/>
              <w:rPr>
                <w:rFonts w:ascii="Times New Roman" w:hAnsi="Times New Roman"/>
                <w:color w:val="000000"/>
                <w:spacing w:val="6"/>
                <w:sz w:val="18"/>
                <w:szCs w:val="18"/>
                <w:lang w:val="en-US"/>
              </w:rPr>
            </w:pPr>
            <w:r w:rsidRPr="00B35C9F">
              <w:rPr>
                <w:rFonts w:ascii="Times New Roman" w:hAnsi="Times New Roman"/>
                <w:color w:val="000000"/>
                <w:spacing w:val="6"/>
                <w:sz w:val="18"/>
                <w:szCs w:val="18"/>
              </w:rPr>
              <w:t>в % к</w:t>
            </w:r>
          </w:p>
        </w:tc>
        <w:tc>
          <w:tcPr>
            <w:tcW w:w="927" w:type="pct"/>
            <w:vMerge/>
            <w:tcBorders>
              <w:left w:val="single" w:sz="4" w:space="0" w:color="auto"/>
              <w:bottom w:val="single" w:sz="4" w:space="0" w:color="auto"/>
              <w:right w:val="single" w:sz="4" w:space="0" w:color="auto"/>
            </w:tcBorders>
          </w:tcPr>
          <w:p w:rsidR="001903F0" w:rsidRPr="00B35C9F" w:rsidRDefault="001903F0" w:rsidP="00B35C9F">
            <w:pPr>
              <w:shd w:val="clear" w:color="auto" w:fill="FFFFFF"/>
              <w:spacing w:after="0" w:line="340" w:lineRule="exact"/>
              <w:ind w:left="-57" w:right="-57"/>
              <w:jc w:val="center"/>
              <w:rPr>
                <w:rFonts w:ascii="Times New Roman" w:hAnsi="Times New Roman"/>
                <w:color w:val="000000"/>
                <w:spacing w:val="6"/>
                <w:sz w:val="18"/>
                <w:szCs w:val="18"/>
              </w:rPr>
            </w:pPr>
          </w:p>
        </w:tc>
      </w:tr>
      <w:tr w:rsidR="001903F0" w:rsidRPr="00B35C9F" w:rsidTr="00B35C9F">
        <w:trPr>
          <w:tblHeader/>
          <w:jc w:val="center"/>
        </w:trPr>
        <w:tc>
          <w:tcPr>
            <w:tcW w:w="2375" w:type="pct"/>
            <w:vMerge/>
            <w:tcBorders>
              <w:left w:val="single" w:sz="4" w:space="0" w:color="auto"/>
              <w:bottom w:val="single" w:sz="4" w:space="0" w:color="auto"/>
              <w:right w:val="single" w:sz="4" w:space="0" w:color="auto"/>
            </w:tcBorders>
            <w:vAlign w:val="center"/>
          </w:tcPr>
          <w:p w:rsidR="001903F0" w:rsidRPr="00B35C9F" w:rsidRDefault="001903F0" w:rsidP="00B35C9F">
            <w:pPr>
              <w:shd w:val="clear" w:color="auto" w:fill="FFFFFF"/>
              <w:spacing w:after="0" w:line="340" w:lineRule="exact"/>
              <w:ind w:left="283"/>
              <w:jc w:val="center"/>
              <w:rPr>
                <w:rFonts w:ascii="Times New Roman" w:hAnsi="Times New Roman"/>
                <w:color w:val="000000"/>
                <w:spacing w:val="6"/>
                <w:sz w:val="18"/>
                <w:szCs w:val="18"/>
              </w:rPr>
            </w:pPr>
          </w:p>
        </w:tc>
        <w:tc>
          <w:tcPr>
            <w:tcW w:w="849" w:type="pct"/>
            <w:vMerge/>
            <w:tcBorders>
              <w:left w:val="single" w:sz="4" w:space="0" w:color="auto"/>
              <w:bottom w:val="single" w:sz="4" w:space="0" w:color="auto"/>
              <w:right w:val="single" w:sz="4" w:space="0" w:color="auto"/>
            </w:tcBorders>
            <w:vAlign w:val="center"/>
          </w:tcPr>
          <w:p w:rsidR="001903F0" w:rsidRPr="00B35C9F" w:rsidRDefault="001903F0" w:rsidP="00B35C9F">
            <w:pPr>
              <w:shd w:val="clear" w:color="auto" w:fill="FFFFFF"/>
              <w:spacing w:after="0" w:line="340" w:lineRule="exact"/>
              <w:ind w:left="283"/>
              <w:jc w:val="center"/>
              <w:rPr>
                <w:rFonts w:ascii="Times New Roman" w:hAnsi="Times New Roman"/>
                <w:color w:val="000000"/>
                <w:spacing w:val="6"/>
                <w:sz w:val="18"/>
                <w:szCs w:val="18"/>
              </w:rPr>
            </w:pPr>
          </w:p>
        </w:tc>
        <w:tc>
          <w:tcPr>
            <w:tcW w:w="849" w:type="pct"/>
            <w:tcBorders>
              <w:top w:val="single" w:sz="4" w:space="0" w:color="auto"/>
              <w:left w:val="single" w:sz="4" w:space="0" w:color="auto"/>
              <w:bottom w:val="single" w:sz="4" w:space="0" w:color="auto"/>
              <w:right w:val="single" w:sz="4" w:space="0" w:color="auto"/>
            </w:tcBorders>
          </w:tcPr>
          <w:p w:rsidR="001903F0" w:rsidRPr="00B35C9F" w:rsidRDefault="001903F0" w:rsidP="00B35C9F">
            <w:pPr>
              <w:shd w:val="clear" w:color="auto" w:fill="FFFFFF"/>
              <w:spacing w:after="0" w:line="340" w:lineRule="exact"/>
              <w:ind w:left="-108" w:right="-77"/>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Январю – июню 2021 г.</w:t>
            </w:r>
          </w:p>
        </w:tc>
        <w:tc>
          <w:tcPr>
            <w:tcW w:w="927" w:type="pct"/>
            <w:tcBorders>
              <w:top w:val="single" w:sz="4" w:space="0" w:color="auto"/>
              <w:left w:val="single" w:sz="4" w:space="0" w:color="auto"/>
              <w:bottom w:val="single" w:sz="4" w:space="0" w:color="auto"/>
              <w:right w:val="single" w:sz="4" w:space="0" w:color="auto"/>
            </w:tcBorders>
          </w:tcPr>
          <w:p w:rsidR="001903F0" w:rsidRPr="00B35C9F" w:rsidRDefault="001903F0" w:rsidP="00B35C9F">
            <w:pPr>
              <w:shd w:val="clear" w:color="auto" w:fill="FFFFFF"/>
              <w:spacing w:after="0" w:line="340" w:lineRule="exact"/>
              <w:ind w:right="-57"/>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рублей</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rPr>
                <w:rFonts w:ascii="Times New Roman" w:hAnsi="Times New Roman"/>
                <w:b/>
                <w:color w:val="000000"/>
                <w:spacing w:val="6"/>
                <w:sz w:val="18"/>
                <w:szCs w:val="18"/>
              </w:rPr>
            </w:pPr>
            <w:r w:rsidRPr="00B35C9F">
              <w:rPr>
                <w:rFonts w:ascii="Times New Roman" w:hAnsi="Times New Roman"/>
                <w:b/>
                <w:color w:val="000000"/>
                <w:spacing w:val="6"/>
                <w:sz w:val="18"/>
                <w:szCs w:val="18"/>
              </w:rPr>
              <w:t>Всего</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b/>
                <w:color w:val="000000"/>
                <w:spacing w:val="6"/>
                <w:sz w:val="18"/>
                <w:szCs w:val="18"/>
              </w:rPr>
            </w:pPr>
            <w:r w:rsidRPr="00B35C9F">
              <w:rPr>
                <w:rFonts w:ascii="Times New Roman" w:hAnsi="Times New Roman"/>
                <w:b/>
                <w:color w:val="000000"/>
                <w:spacing w:val="6"/>
                <w:sz w:val="18"/>
                <w:szCs w:val="18"/>
              </w:rPr>
              <w:t>31425,7</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b/>
                <w:color w:val="000000"/>
                <w:spacing w:val="6"/>
                <w:sz w:val="18"/>
                <w:szCs w:val="18"/>
              </w:rPr>
            </w:pPr>
            <w:r w:rsidRPr="00B35C9F">
              <w:rPr>
                <w:rFonts w:ascii="Times New Roman" w:hAnsi="Times New Roman"/>
                <w:b/>
                <w:color w:val="000000"/>
                <w:spacing w:val="6"/>
                <w:sz w:val="18"/>
                <w:szCs w:val="18"/>
              </w:rPr>
              <w:t>106,8</w:t>
            </w:r>
          </w:p>
        </w:tc>
        <w:tc>
          <w:tcPr>
            <w:tcW w:w="927" w:type="pct"/>
            <w:tcBorders>
              <w:top w:val="single" w:sz="4" w:space="0" w:color="auto"/>
              <w:left w:val="single" w:sz="4" w:space="0" w:color="auto"/>
              <w:bottom w:val="single" w:sz="4" w:space="0" w:color="auto"/>
              <w:right w:val="single" w:sz="4" w:space="0" w:color="auto"/>
            </w:tcBorders>
          </w:tcPr>
          <w:p w:rsidR="001903F0" w:rsidRPr="00B35C9F" w:rsidRDefault="001903F0" w:rsidP="00B35C9F">
            <w:pPr>
              <w:tabs>
                <w:tab w:val="left" w:pos="1259"/>
              </w:tabs>
              <w:spacing w:after="0" w:line="340" w:lineRule="exact"/>
              <w:ind w:right="282"/>
              <w:jc w:val="right"/>
              <w:rPr>
                <w:rFonts w:ascii="Times New Roman" w:hAnsi="Times New Roman"/>
                <w:b/>
                <w:color w:val="000000"/>
                <w:spacing w:val="6"/>
                <w:sz w:val="18"/>
                <w:szCs w:val="18"/>
              </w:rPr>
            </w:pPr>
            <w:r w:rsidRPr="00B35C9F">
              <w:rPr>
                <w:rFonts w:ascii="Times New Roman" w:hAnsi="Times New Roman"/>
                <w:b/>
                <w:color w:val="000000"/>
                <w:spacing w:val="6"/>
                <w:sz w:val="18"/>
                <w:szCs w:val="18"/>
              </w:rPr>
              <w:t>31801,6</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 xml:space="preserve">Сельское хозяйство, охота и </w:t>
            </w:r>
            <w:r w:rsidRPr="00B35C9F">
              <w:rPr>
                <w:rFonts w:ascii="Times New Roman" w:hAnsi="Times New Roman"/>
                <w:color w:val="000000"/>
                <w:spacing w:val="6"/>
                <w:sz w:val="18"/>
                <w:szCs w:val="18"/>
              </w:rPr>
              <w:br/>
              <w:t>лесное хозяйство</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35979,2</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111,0</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32397,6</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Производство и распределение электроэнергии, газа и воды</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28638,5</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112,3</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25501,5</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Оптовая и розничная торговля; ремонт автотранспортных средств, мотоциклов, бытовых изделий и предметов личного пользования</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28909,0</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111,3</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25977,0</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Информация и связь</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22298,6</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116,0</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19214,9</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Культура, спорт, организация досуга и развлечений</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28787,1</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90,6</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31789,0</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Государственное управление и обеспечение военной безопасности; социальное страхование</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35344,9</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104,6</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33779,0</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Образование</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29239,8</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103,3</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28319,1</w:t>
            </w:r>
          </w:p>
        </w:tc>
      </w:tr>
      <w:tr w:rsidR="001903F0" w:rsidRPr="00B35C9F" w:rsidTr="00B35C9F">
        <w:trPr>
          <w:jc w:val="center"/>
        </w:trPr>
        <w:tc>
          <w:tcPr>
            <w:tcW w:w="237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left="113"/>
              <w:rPr>
                <w:rFonts w:ascii="Times New Roman" w:hAnsi="Times New Roman"/>
                <w:color w:val="000000"/>
                <w:spacing w:val="6"/>
                <w:sz w:val="18"/>
                <w:szCs w:val="18"/>
              </w:rPr>
            </w:pPr>
            <w:r w:rsidRPr="00B35C9F">
              <w:rPr>
                <w:rFonts w:ascii="Times New Roman" w:hAnsi="Times New Roman"/>
                <w:color w:val="000000"/>
                <w:spacing w:val="6"/>
                <w:sz w:val="18"/>
                <w:szCs w:val="18"/>
              </w:rPr>
              <w:t>Здравоохранение и предоставление социальных услуг</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29757,8</w:t>
            </w:r>
          </w:p>
        </w:tc>
        <w:tc>
          <w:tcPr>
            <w:tcW w:w="84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110,9</w:t>
            </w:r>
          </w:p>
        </w:tc>
        <w:tc>
          <w:tcPr>
            <w:tcW w:w="92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340" w:lineRule="exact"/>
              <w:jc w:val="right"/>
              <w:rPr>
                <w:rFonts w:ascii="Times New Roman" w:hAnsi="Times New Roman"/>
                <w:color w:val="000000"/>
                <w:spacing w:val="6"/>
                <w:sz w:val="18"/>
                <w:szCs w:val="18"/>
              </w:rPr>
            </w:pPr>
            <w:r w:rsidRPr="00B35C9F">
              <w:rPr>
                <w:rFonts w:ascii="Times New Roman" w:hAnsi="Times New Roman"/>
                <w:color w:val="000000"/>
                <w:spacing w:val="6"/>
                <w:sz w:val="18"/>
                <w:szCs w:val="18"/>
                <w:shd w:val="clear" w:color="auto" w:fill="FFFFFF"/>
              </w:rPr>
              <w:t>26831,0</w:t>
            </w:r>
          </w:p>
        </w:tc>
      </w:tr>
      <w:bookmarkEnd w:id="2"/>
      <w:bookmarkEnd w:id="3"/>
    </w:tbl>
    <w:p w:rsidR="001903F0" w:rsidRPr="00B35C9F" w:rsidRDefault="001903F0" w:rsidP="00B35C9F">
      <w:pPr>
        <w:spacing w:after="0" w:line="240" w:lineRule="auto"/>
        <w:jc w:val="both"/>
        <w:rPr>
          <w:rFonts w:ascii="Times New Roman" w:hAnsi="Times New Roman"/>
          <w:color w:val="000000"/>
          <w:spacing w:val="6"/>
          <w:sz w:val="18"/>
          <w:szCs w:val="18"/>
        </w:rPr>
      </w:pP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i/>
          <w:color w:val="000000"/>
          <w:spacing w:val="6"/>
          <w:sz w:val="18"/>
          <w:szCs w:val="18"/>
        </w:rPr>
        <w:t>В агропромышленном комплексе</w:t>
      </w:r>
      <w:r w:rsidRPr="00B35C9F">
        <w:rPr>
          <w:rFonts w:ascii="Times New Roman" w:hAnsi="Times New Roman"/>
          <w:color w:val="000000"/>
          <w:spacing w:val="6"/>
          <w:sz w:val="18"/>
          <w:szCs w:val="18"/>
        </w:rPr>
        <w:t xml:space="preserve"> по данным заключительного отчета об итогах сева под урожай 2022 года по состоянию на 1 июля 2022 года в хозяйствах всех категорий общая площадь посева по району составила 57601 гектар, из них зерновые и зернобобовые 39014 гектаров, технические и масличные культуры 17422 гектара, кормовые культуры – 578,7 гектар, картофеля – 239 гектаров, овощей – 50,3 гектар. </w:t>
      </w:r>
    </w:p>
    <w:p w:rsidR="001903F0" w:rsidRPr="00B35C9F" w:rsidRDefault="001903F0" w:rsidP="00B35C9F">
      <w:pPr>
        <w:spacing w:after="0" w:line="240" w:lineRule="auto"/>
        <w:ind w:firstLine="708"/>
        <w:jc w:val="both"/>
        <w:rPr>
          <w:rFonts w:ascii="Times New Roman" w:hAnsi="Times New Roman"/>
          <w:i/>
          <w:color w:val="000000"/>
          <w:spacing w:val="6"/>
          <w:sz w:val="18"/>
          <w:szCs w:val="18"/>
        </w:rPr>
      </w:pPr>
      <w:r w:rsidRPr="00B35C9F">
        <w:rPr>
          <w:rFonts w:ascii="Times New Roman" w:hAnsi="Times New Roman"/>
          <w:i/>
          <w:color w:val="000000"/>
          <w:spacing w:val="6"/>
          <w:sz w:val="18"/>
          <w:szCs w:val="18"/>
        </w:rPr>
        <w:t>В сфере потребительского рынка</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Оборот розничной торговли по полному кругу организаций по району за январь-июнь 2022 года составил 367,9 млн. рублей. Индекс физического объема к январю-июню 2021 г. составил 105,5 %.</w:t>
      </w:r>
    </w:p>
    <w:p w:rsidR="001903F0" w:rsidRPr="00B35C9F" w:rsidRDefault="001903F0" w:rsidP="00B35C9F">
      <w:pPr>
        <w:spacing w:after="0" w:line="240" w:lineRule="auto"/>
        <w:ind w:left="150" w:right="150" w:firstLine="558"/>
        <w:jc w:val="both"/>
        <w:rPr>
          <w:rFonts w:ascii="Times New Roman" w:hAnsi="Times New Roman"/>
          <w:i/>
          <w:color w:val="000000"/>
          <w:spacing w:val="6"/>
          <w:sz w:val="18"/>
          <w:szCs w:val="18"/>
        </w:rPr>
      </w:pPr>
      <w:r w:rsidRPr="00B35C9F">
        <w:rPr>
          <w:rFonts w:ascii="Times New Roman" w:hAnsi="Times New Roman"/>
          <w:i/>
          <w:color w:val="000000"/>
          <w:spacing w:val="6"/>
          <w:sz w:val="18"/>
          <w:szCs w:val="18"/>
        </w:rPr>
        <w:t>В сфере инвестиций</w:t>
      </w:r>
    </w:p>
    <w:p w:rsidR="001903F0" w:rsidRPr="00B35C9F" w:rsidRDefault="001903F0" w:rsidP="00B35C9F">
      <w:pPr>
        <w:spacing w:after="0" w:line="240" w:lineRule="auto"/>
        <w:ind w:left="150" w:right="150" w:firstLine="55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За январь-июнь 2022 года введено в действие жилых помещений общей площадью 715  квадратных метра, за счет индивидуального строительства.</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За первое полугодие 2022 года для  жилищного строительства предоставлено 3 земельных участков общей площадью 0,4 га, выдано 3 уведомления о планируемом строительстве объекта ИЖС.</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В сфере образования, культуры, спорта и молодёжной политики в 1 полугодии 2022 года проводились мероприятия высокой активности и результативности.</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678"/>
        <w:gridCol w:w="1418"/>
        <w:gridCol w:w="1559"/>
        <w:gridCol w:w="1420"/>
      </w:tblGrid>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 п/п</w:t>
            </w:r>
          </w:p>
        </w:tc>
        <w:tc>
          <w:tcPr>
            <w:tcW w:w="4678"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Показатель</w:t>
            </w:r>
          </w:p>
        </w:tc>
        <w:tc>
          <w:tcPr>
            <w:tcW w:w="1418"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ед.</w:t>
            </w:r>
          </w:p>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изм.</w:t>
            </w:r>
          </w:p>
        </w:tc>
        <w:tc>
          <w:tcPr>
            <w:tcW w:w="1559"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2021</w:t>
            </w:r>
          </w:p>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отчет</w:t>
            </w:r>
          </w:p>
        </w:tc>
        <w:tc>
          <w:tcPr>
            <w:tcW w:w="1420"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2022</w:t>
            </w:r>
          </w:p>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оценка</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Демография и рынок труда</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Численность постоянного населения (среднегодовая)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12 126,00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12 050,00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1.2</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Численность рабочей силы,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4 925,00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4 910,00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1.2.1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численность занятых в экономике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3 927,00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3 957,00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1.2.2</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среднегодовая общая численность безработных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998,00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953,00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1.3</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spacing w:val="6"/>
                <w:sz w:val="18"/>
                <w:szCs w:val="18"/>
              </w:rPr>
            </w:pPr>
            <w:r w:rsidRPr="009B3AB7">
              <w:rPr>
                <w:rFonts w:ascii="Times New Roman" w:hAnsi="Times New Roman"/>
                <w:spacing w:val="6"/>
                <w:sz w:val="18"/>
                <w:szCs w:val="18"/>
              </w:rPr>
              <w:t>Численность безработных, зарегистрированных в органах службы занятости, на конец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227,00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150,00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1.4</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spacing w:val="6"/>
                <w:sz w:val="18"/>
                <w:szCs w:val="18"/>
              </w:rPr>
            </w:pPr>
            <w:r w:rsidRPr="009B3AB7">
              <w:rPr>
                <w:rFonts w:ascii="Times New Roman" w:hAnsi="Times New Roman"/>
                <w:spacing w:val="6"/>
                <w:sz w:val="18"/>
                <w:szCs w:val="18"/>
              </w:rPr>
              <w:t>Уровень регистрируемой безработицы на конец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4,52</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3,05</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1.5</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spacing w:val="6"/>
                <w:sz w:val="18"/>
                <w:szCs w:val="18"/>
              </w:rPr>
            </w:pPr>
            <w:r w:rsidRPr="009B3AB7">
              <w:rPr>
                <w:rFonts w:ascii="Times New Roman" w:hAnsi="Times New Roman"/>
                <w:spacing w:val="6"/>
                <w:sz w:val="18"/>
                <w:szCs w:val="18"/>
              </w:rPr>
              <w:t>Создание новых рабочих мест,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41,00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45,00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1.6</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400" w:firstLine="744"/>
              <w:rPr>
                <w:rFonts w:ascii="Times New Roman" w:hAnsi="Times New Roman"/>
                <w:spacing w:val="6"/>
                <w:sz w:val="18"/>
                <w:szCs w:val="18"/>
              </w:rPr>
            </w:pPr>
            <w:r w:rsidRPr="009B3AB7">
              <w:rPr>
                <w:rFonts w:ascii="Times New Roman" w:hAnsi="Times New Roman"/>
                <w:spacing w:val="6"/>
                <w:sz w:val="18"/>
                <w:szCs w:val="18"/>
              </w:rPr>
              <w:t>новых постоянных рабочих мест</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41,00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40,00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1.6.1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spacing w:val="6"/>
                <w:sz w:val="18"/>
                <w:szCs w:val="18"/>
              </w:rPr>
            </w:pPr>
            <w:r w:rsidRPr="009B3AB7">
              <w:rPr>
                <w:rFonts w:ascii="Times New Roman" w:hAnsi="Times New Roman"/>
                <w:spacing w:val="6"/>
                <w:sz w:val="18"/>
                <w:szCs w:val="18"/>
              </w:rPr>
              <w:t>Сокращение рабочих мест</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26,00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5,00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1.7</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spacing w:val="6"/>
                <w:sz w:val="18"/>
                <w:szCs w:val="18"/>
              </w:rPr>
            </w:pPr>
            <w:r w:rsidRPr="009B3AB7">
              <w:rPr>
                <w:rFonts w:ascii="Times New Roman" w:hAnsi="Times New Roman"/>
                <w:spacing w:val="6"/>
                <w:sz w:val="18"/>
                <w:szCs w:val="18"/>
              </w:rPr>
              <w:t>Среднемесячная номинальная начисленная заработная плата работников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29 067,00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30 229,70</w:t>
            </w:r>
          </w:p>
        </w:tc>
      </w:tr>
      <w:tr w:rsidR="001903F0" w:rsidRPr="00B35C9F" w:rsidTr="009B3AB7">
        <w:trPr>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1.8</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400" w:firstLine="744"/>
              <w:rPr>
                <w:rFonts w:ascii="Times New Roman" w:hAnsi="Times New Roman"/>
                <w:spacing w:val="6"/>
                <w:sz w:val="18"/>
                <w:szCs w:val="18"/>
              </w:rPr>
            </w:pPr>
            <w:r w:rsidRPr="009B3AB7">
              <w:rPr>
                <w:rFonts w:ascii="Times New Roman" w:hAnsi="Times New Roman"/>
                <w:spacing w:val="6"/>
                <w:sz w:val="18"/>
                <w:szCs w:val="18"/>
              </w:rPr>
              <w:t>Темп роста среднемесячной заработной платы в организациях (по крупным и средним предприятиям и организациям) в действующих ценах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в % к предыдущему году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106,10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spacing w:val="6"/>
                <w:sz w:val="18"/>
                <w:szCs w:val="18"/>
              </w:rPr>
            </w:pPr>
            <w:r w:rsidRPr="009B3AB7">
              <w:rPr>
                <w:rFonts w:ascii="Times New Roman" w:hAnsi="Times New Roman"/>
                <w:spacing w:val="6"/>
                <w:sz w:val="18"/>
                <w:szCs w:val="18"/>
              </w:rPr>
              <w:t>104,00</w:t>
            </w:r>
          </w:p>
        </w:tc>
      </w:tr>
      <w:tr w:rsidR="001903F0" w:rsidRPr="00B35C9F" w:rsidTr="009B3AB7">
        <w:trPr>
          <w:trHeight w:val="267"/>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2.</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rPr>
                <w:rFonts w:ascii="Times New Roman" w:hAnsi="Times New Roman"/>
                <w:spacing w:val="6"/>
                <w:sz w:val="18"/>
                <w:szCs w:val="18"/>
                <w:lang w:eastAsia="en-US"/>
              </w:rPr>
            </w:pPr>
            <w:r w:rsidRPr="009B3AB7">
              <w:rPr>
                <w:rFonts w:ascii="Times New Roman" w:hAnsi="Times New Roman"/>
                <w:spacing w:val="6"/>
                <w:sz w:val="18"/>
                <w:szCs w:val="18"/>
              </w:rPr>
              <w:t>Производственная деятельность</w:t>
            </w:r>
          </w:p>
        </w:tc>
      </w:tr>
      <w:tr w:rsidR="001903F0" w:rsidRPr="00B35C9F" w:rsidTr="009B3AB7">
        <w:trPr>
          <w:trHeight w:val="1022"/>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lang w:eastAsia="en-US"/>
              </w:rPr>
            </w:pPr>
            <w:r w:rsidRPr="009B3AB7">
              <w:rPr>
                <w:rFonts w:ascii="Times New Roman" w:hAnsi="Times New Roman"/>
                <w:color w:val="000000"/>
                <w:spacing w:val="6"/>
                <w:sz w:val="18"/>
                <w:szCs w:val="18"/>
              </w:rPr>
              <w:t>2.1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color w:val="000000"/>
                <w:spacing w:val="6"/>
                <w:sz w:val="18"/>
                <w:szCs w:val="18"/>
              </w:rPr>
            </w:pPr>
            <w:r w:rsidRPr="009B3AB7">
              <w:rPr>
                <w:rFonts w:ascii="Times New Roman" w:hAnsi="Times New Roman"/>
                <w:color w:val="000000"/>
                <w:spacing w:val="6"/>
                <w:sz w:val="18"/>
                <w:szCs w:val="18"/>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347,00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350,00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2.2</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color w:val="000000"/>
                <w:spacing w:val="6"/>
                <w:sz w:val="18"/>
                <w:szCs w:val="18"/>
              </w:rPr>
            </w:pPr>
            <w:r w:rsidRPr="009B3AB7">
              <w:rPr>
                <w:rFonts w:ascii="Times New Roman" w:hAnsi="Times New Roman"/>
                <w:color w:val="000000"/>
                <w:spacing w:val="6"/>
                <w:sz w:val="18"/>
                <w:szCs w:val="18"/>
              </w:rPr>
              <w:t>Индекс сельскохозяйственного производства в хозяйствах всех категорий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97,90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109,00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2.3</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color w:val="000000"/>
                <w:spacing w:val="6"/>
                <w:sz w:val="18"/>
                <w:szCs w:val="18"/>
              </w:rPr>
            </w:pPr>
            <w:r w:rsidRPr="009B3AB7">
              <w:rPr>
                <w:rFonts w:ascii="Times New Roman" w:hAnsi="Times New Roman"/>
                <w:color w:val="000000"/>
                <w:spacing w:val="6"/>
                <w:sz w:val="18"/>
                <w:szCs w:val="18"/>
              </w:rPr>
              <w:t>Объем производства сельскохозяйственной продукции в действующих ценах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2 138,50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2 431,20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rPr>
                <w:rFonts w:ascii="Times New Roman" w:hAnsi="Times New Roman"/>
                <w:spacing w:val="6"/>
                <w:sz w:val="18"/>
                <w:szCs w:val="18"/>
              </w:rPr>
            </w:pPr>
            <w:r w:rsidRPr="009B3AB7">
              <w:rPr>
                <w:rFonts w:ascii="Times New Roman" w:hAnsi="Times New Roman"/>
                <w:spacing w:val="6"/>
                <w:sz w:val="18"/>
                <w:szCs w:val="18"/>
              </w:rPr>
              <w:t>Производство сельскохозяйственной продукции в хозяйствах всех категорий</w:t>
            </w:r>
          </w:p>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spacing w:val="6"/>
                <w:sz w:val="18"/>
                <w:szCs w:val="18"/>
              </w:rPr>
              <w:t> </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Зерна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51 753,70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70 223,00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2.4.2</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Картофеля</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2 419,20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3 168,00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2.4.3</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Овощей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1 109,40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1 699,00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2.4.4</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Реализация скота и птицы в живом весе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1 149,00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1 480,00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2.4.5</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Молока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5 335,00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5 500,00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2.4.6</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Шерсти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29,00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63,10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2.4.7</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Яиц</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тыс.шт.</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1 750,00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1 925,00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2.4.8</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Посевная площадь, всего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57 709,00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57 602,00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2.5</w:t>
            </w:r>
          </w:p>
        </w:tc>
        <w:tc>
          <w:tcPr>
            <w:tcW w:w="467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Доля прибыльных организаций в общем числе организаций</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83,30</w:t>
            </w:r>
          </w:p>
        </w:tc>
        <w:tc>
          <w:tcPr>
            <w:tcW w:w="14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100,00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2.6</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ind w:firstLineChars="200" w:firstLine="372"/>
              <w:rPr>
                <w:rFonts w:ascii="Times New Roman" w:hAnsi="Times New Roman"/>
                <w:color w:val="000000"/>
                <w:spacing w:val="6"/>
                <w:sz w:val="18"/>
                <w:szCs w:val="18"/>
              </w:rPr>
            </w:pPr>
            <w:r w:rsidRPr="009B3AB7">
              <w:rPr>
                <w:rFonts w:ascii="Times New Roman" w:hAnsi="Times New Roman"/>
                <w:color w:val="000000"/>
                <w:spacing w:val="6"/>
                <w:sz w:val="18"/>
                <w:szCs w:val="18"/>
              </w:rPr>
              <w:t>Индекс потребительских цен</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в % к декабрю предыдущего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109,00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111,50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2.7</w:t>
            </w:r>
          </w:p>
        </w:tc>
        <w:tc>
          <w:tcPr>
            <w:tcW w:w="467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Инвестиции в основной капитал, в том числе за счет средств</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 руб.</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85,90</w:t>
            </w:r>
          </w:p>
        </w:tc>
        <w:tc>
          <w:tcPr>
            <w:tcW w:w="14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160,30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2.7.1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федерального бюджета (по согласованию)</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16,50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85,50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2.7.2</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областного бюджета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5,80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22,30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2.7.3</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местного бюджета (по согласованию)</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0,60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0,20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2.7.4</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внебюджетных источников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63,00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52,30</w:t>
            </w:r>
          </w:p>
        </w:tc>
      </w:tr>
      <w:tr w:rsidR="001903F0" w:rsidRPr="00B35C9F" w:rsidTr="009B3AB7">
        <w:trPr>
          <w:trHeight w:val="311"/>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1903F0" w:rsidRPr="009B3AB7" w:rsidRDefault="001903F0" w:rsidP="009B3AB7">
            <w:pPr>
              <w:spacing w:after="0" w:line="240" w:lineRule="auto"/>
              <w:rPr>
                <w:rFonts w:ascii="Times New Roman" w:hAnsi="Times New Roman"/>
                <w:spacing w:val="6"/>
                <w:sz w:val="18"/>
                <w:szCs w:val="18"/>
              </w:rPr>
            </w:pPr>
            <w:r w:rsidRPr="009B3AB7">
              <w:rPr>
                <w:rFonts w:ascii="Times New Roman" w:hAnsi="Times New Roman"/>
                <w:spacing w:val="6"/>
                <w:sz w:val="18"/>
                <w:szCs w:val="18"/>
              </w:rPr>
              <w:t>Ввод объектов</w:t>
            </w:r>
          </w:p>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spacing w:val="6"/>
                <w:sz w:val="18"/>
                <w:szCs w:val="18"/>
              </w:rPr>
              <w:t> </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Жилье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тыс. кв. м.</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0,78</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2,20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2.8.1.1</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в том числе индивидуальное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тыс. кв. м.</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0,78</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2,20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2.8.2</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ученическое место</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2.8.3</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дошкольные 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место</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2.8.4</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амбулаторно-поликлинические учреждения, включая негосударственные</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посещений в смену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r>
      <w:tr w:rsidR="001903F0" w:rsidRPr="00B35C9F" w:rsidTr="009B3AB7">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2.8.5</w:t>
            </w:r>
          </w:p>
        </w:tc>
        <w:tc>
          <w:tcPr>
            <w:tcW w:w="467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rPr>
                <w:rFonts w:ascii="Times New Roman" w:hAnsi="Times New Roman"/>
                <w:color w:val="000000"/>
                <w:spacing w:val="6"/>
                <w:sz w:val="18"/>
                <w:szCs w:val="18"/>
              </w:rPr>
            </w:pPr>
            <w:r w:rsidRPr="009B3AB7">
              <w:rPr>
                <w:rFonts w:ascii="Times New Roman" w:hAnsi="Times New Roman"/>
                <w:color w:val="000000"/>
                <w:spacing w:val="6"/>
                <w:sz w:val="18"/>
                <w:szCs w:val="18"/>
              </w:rPr>
              <w:t>газовые сети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км.</w:t>
            </w:r>
          </w:p>
        </w:tc>
        <w:tc>
          <w:tcPr>
            <w:tcW w:w="1559"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1903F0" w:rsidRPr="009B3AB7" w:rsidRDefault="001903F0" w:rsidP="009B3AB7">
            <w:pPr>
              <w:spacing w:after="0" w:line="240" w:lineRule="auto"/>
              <w:jc w:val="center"/>
              <w:rPr>
                <w:rFonts w:ascii="Times New Roman" w:hAnsi="Times New Roman"/>
                <w:color w:val="000000"/>
                <w:spacing w:val="6"/>
                <w:sz w:val="18"/>
                <w:szCs w:val="18"/>
              </w:rPr>
            </w:pPr>
            <w:r w:rsidRPr="009B3AB7">
              <w:rPr>
                <w:rFonts w:ascii="Times New Roman" w:hAnsi="Times New Roman"/>
                <w:color w:val="000000"/>
                <w:spacing w:val="6"/>
                <w:sz w:val="18"/>
                <w:szCs w:val="18"/>
              </w:rPr>
              <w:t>0,00</w:t>
            </w:r>
          </w:p>
        </w:tc>
      </w:tr>
    </w:tbl>
    <w:p w:rsidR="001903F0" w:rsidRPr="00B35C9F" w:rsidRDefault="001903F0" w:rsidP="00B35C9F">
      <w:pPr>
        <w:spacing w:after="0" w:line="240" w:lineRule="auto"/>
        <w:jc w:val="both"/>
        <w:rPr>
          <w:rFonts w:ascii="Times New Roman" w:hAnsi="Times New Roman"/>
          <w:color w:val="000000"/>
          <w:spacing w:val="6"/>
          <w:sz w:val="18"/>
          <w:szCs w:val="18"/>
        </w:rPr>
      </w:pPr>
    </w:p>
    <w:p w:rsidR="001903F0" w:rsidRPr="00B35C9F" w:rsidRDefault="001903F0" w:rsidP="00B35C9F">
      <w:pPr>
        <w:adjustRightInd w:val="0"/>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Рейтинг (место) Притобольного района по основным социально-экономическим показателям среди районов Курганской области по итогам 1 полугодия 2022 года.</w:t>
      </w:r>
    </w:p>
    <w:p w:rsidR="001903F0" w:rsidRPr="00B35C9F" w:rsidRDefault="001903F0" w:rsidP="00B35C9F">
      <w:pPr>
        <w:adjustRightInd w:val="0"/>
        <w:spacing w:after="0" w:line="240" w:lineRule="auto"/>
        <w:ind w:firstLine="708"/>
        <w:jc w:val="both"/>
        <w:rPr>
          <w:rFonts w:ascii="Times New Roman" w:hAnsi="Times New Roman"/>
          <w:color w:val="000000"/>
          <w:spacing w:val="6"/>
          <w:sz w:val="18"/>
          <w:szCs w:val="18"/>
        </w:rPr>
      </w:pPr>
    </w:p>
    <w:p w:rsidR="001903F0" w:rsidRPr="00B35C9F" w:rsidRDefault="001903F0" w:rsidP="00B35C9F">
      <w:pPr>
        <w:keepNext/>
        <w:suppressAutoHyphens/>
        <w:spacing w:before="120" w:after="80" w:line="240" w:lineRule="auto"/>
        <w:jc w:val="center"/>
        <w:outlineLvl w:val="5"/>
        <w:rPr>
          <w:rFonts w:ascii="Times New Roman" w:hAnsi="Times New Roman"/>
          <w:b/>
          <w:smallCaps/>
          <w:kern w:val="28"/>
          <w:sz w:val="18"/>
          <w:szCs w:val="18"/>
        </w:rPr>
      </w:pPr>
      <w:bookmarkStart w:id="4" w:name="_Toc425168143"/>
      <w:r w:rsidRPr="00B35C9F">
        <w:rPr>
          <w:rFonts w:ascii="Times New Roman" w:hAnsi="Times New Roman"/>
          <w:b/>
          <w:smallCaps/>
          <w:kern w:val="28"/>
          <w:sz w:val="18"/>
          <w:szCs w:val="18"/>
        </w:rPr>
        <w:t xml:space="preserve">по </w:t>
      </w:r>
      <w:bookmarkStart w:id="5" w:name="_Toc27904300"/>
      <w:bookmarkStart w:id="6" w:name="_Toc27904640"/>
      <w:bookmarkStart w:id="7" w:name="_Toc27904803"/>
      <w:bookmarkStart w:id="8" w:name="_Toc27907655"/>
      <w:r w:rsidRPr="00B35C9F">
        <w:rPr>
          <w:rFonts w:ascii="Times New Roman" w:hAnsi="Times New Roman"/>
          <w:b/>
          <w:smallCaps/>
          <w:kern w:val="28"/>
          <w:sz w:val="18"/>
          <w:szCs w:val="18"/>
        </w:rPr>
        <w:t>демографическим показателям</w:t>
      </w:r>
      <w:bookmarkEnd w:id="5"/>
      <w:bookmarkEnd w:id="6"/>
      <w:bookmarkEnd w:id="7"/>
      <w:bookmarkEnd w:id="8"/>
      <w:r w:rsidRPr="00B35C9F">
        <w:rPr>
          <w:rFonts w:ascii="Times New Roman" w:hAnsi="Times New Roman"/>
          <w:b/>
          <w:smallCaps/>
          <w:kern w:val="28"/>
          <w:sz w:val="18"/>
          <w:szCs w:val="18"/>
        </w:rPr>
        <w:t xml:space="preserve"> </w:t>
      </w:r>
      <w:bookmarkEnd w:id="4"/>
    </w:p>
    <w:tbl>
      <w:tblPr>
        <w:tblW w:w="4999" w:type="pct"/>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2521"/>
        <w:gridCol w:w="1792"/>
        <w:gridCol w:w="1559"/>
        <w:gridCol w:w="1898"/>
        <w:gridCol w:w="1925"/>
      </w:tblGrid>
      <w:tr w:rsidR="001903F0" w:rsidRPr="00B35C9F" w:rsidTr="00B35C9F">
        <w:trPr>
          <w:cantSplit/>
          <w:trHeight w:val="247"/>
          <w:tblHeader/>
          <w:jc w:val="center"/>
        </w:trPr>
        <w:tc>
          <w:tcPr>
            <w:tcW w:w="1300" w:type="pct"/>
            <w:vMerge w:val="restart"/>
            <w:tcBorders>
              <w:top w:val="double" w:sz="4" w:space="0" w:color="auto"/>
              <w:bottom w:val="single" w:sz="6" w:space="0" w:color="auto"/>
              <w:right w:val="single" w:sz="6" w:space="0" w:color="auto"/>
            </w:tcBorders>
            <w:vAlign w:val="center"/>
          </w:tcPr>
          <w:p w:rsidR="001903F0" w:rsidRPr="00B35C9F" w:rsidRDefault="001903F0" w:rsidP="00B35C9F">
            <w:pPr>
              <w:spacing w:after="0" w:line="240" w:lineRule="auto"/>
              <w:rPr>
                <w:rFonts w:ascii="Times New Roman" w:hAnsi="Times New Roman"/>
                <w:snapToGrid w:val="0"/>
                <w:color w:val="000000"/>
                <w:spacing w:val="6"/>
                <w:sz w:val="18"/>
                <w:szCs w:val="18"/>
              </w:rPr>
            </w:pPr>
          </w:p>
        </w:tc>
        <w:tc>
          <w:tcPr>
            <w:tcW w:w="2707" w:type="pct"/>
            <w:gridSpan w:val="3"/>
            <w:tcBorders>
              <w:top w:val="double" w:sz="4" w:space="0" w:color="auto"/>
              <w:left w:val="single" w:sz="6" w:space="0" w:color="auto"/>
              <w:bottom w:val="single" w:sz="6" w:space="0" w:color="auto"/>
              <w:right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Коэффициенты</w:t>
            </w:r>
          </w:p>
        </w:tc>
        <w:tc>
          <w:tcPr>
            <w:tcW w:w="993" w:type="pct"/>
            <w:vMerge w:val="restart"/>
            <w:tcBorders>
              <w:top w:val="double" w:sz="4" w:space="0" w:color="auto"/>
              <w:left w:val="single" w:sz="6" w:space="0" w:color="auto"/>
              <w:bottom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Миграционный </w:t>
            </w:r>
            <w:r w:rsidRPr="00B35C9F">
              <w:rPr>
                <w:rFonts w:ascii="Times New Roman" w:hAnsi="Times New Roman"/>
                <w:snapToGrid w:val="0"/>
                <w:color w:val="000000"/>
                <w:spacing w:val="6"/>
                <w:sz w:val="18"/>
                <w:szCs w:val="18"/>
              </w:rPr>
              <w:br/>
              <w:t>прирост (убыль)</w:t>
            </w:r>
          </w:p>
        </w:tc>
      </w:tr>
      <w:tr w:rsidR="001903F0" w:rsidRPr="00B35C9F" w:rsidTr="00B35C9F">
        <w:trPr>
          <w:cantSplit/>
          <w:trHeight w:val="247"/>
          <w:tblHeader/>
          <w:jc w:val="center"/>
        </w:trPr>
        <w:tc>
          <w:tcPr>
            <w:tcW w:w="1300" w:type="pct"/>
            <w:vMerge/>
            <w:tcBorders>
              <w:top w:val="single" w:sz="6" w:space="0" w:color="auto"/>
              <w:bottom w:val="double" w:sz="4" w:space="0" w:color="auto"/>
              <w:right w:val="single" w:sz="6" w:space="0" w:color="auto"/>
            </w:tcBorders>
            <w:vAlign w:val="center"/>
          </w:tcPr>
          <w:p w:rsidR="001903F0" w:rsidRPr="00B35C9F" w:rsidRDefault="001903F0" w:rsidP="00B35C9F">
            <w:pPr>
              <w:spacing w:after="0" w:line="240" w:lineRule="auto"/>
              <w:rPr>
                <w:rFonts w:ascii="Times New Roman" w:hAnsi="Times New Roman"/>
                <w:snapToGrid w:val="0"/>
                <w:color w:val="000000"/>
                <w:spacing w:val="6"/>
                <w:sz w:val="18"/>
                <w:szCs w:val="18"/>
              </w:rPr>
            </w:pPr>
          </w:p>
        </w:tc>
        <w:tc>
          <w:tcPr>
            <w:tcW w:w="924"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tabs>
                <w:tab w:val="left" w:pos="1761"/>
              </w:tabs>
              <w:spacing w:after="0" w:line="240" w:lineRule="auto"/>
              <w:ind w:left="-42" w:right="21"/>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рождаемости</w:t>
            </w:r>
          </w:p>
        </w:tc>
        <w:tc>
          <w:tcPr>
            <w:tcW w:w="804"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tabs>
                <w:tab w:val="left" w:pos="1761"/>
              </w:tabs>
              <w:spacing w:after="0" w:line="240" w:lineRule="auto"/>
              <w:ind w:left="-42" w:right="21"/>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смертности</w:t>
            </w:r>
          </w:p>
        </w:tc>
        <w:tc>
          <w:tcPr>
            <w:tcW w:w="979"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естественного прироста (убыли)</w:t>
            </w:r>
          </w:p>
        </w:tc>
        <w:tc>
          <w:tcPr>
            <w:tcW w:w="993" w:type="pct"/>
            <w:vMerge/>
            <w:tcBorders>
              <w:top w:val="single" w:sz="6" w:space="0" w:color="auto"/>
              <w:left w:val="single" w:sz="6" w:space="0" w:color="auto"/>
              <w:bottom w:val="single" w:sz="4"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p>
        </w:tc>
      </w:tr>
      <w:tr w:rsidR="001903F0" w:rsidRPr="00B35C9F" w:rsidTr="00B35C9F">
        <w:trPr>
          <w:cantSplit/>
          <w:trHeight w:val="397"/>
          <w:jc w:val="center"/>
        </w:trPr>
        <w:tc>
          <w:tcPr>
            <w:tcW w:w="1300" w:type="pct"/>
            <w:tcBorders>
              <w:bottom w:val="double" w:sz="4" w:space="0" w:color="auto"/>
              <w:right w:val="single" w:sz="4" w:space="0" w:color="auto"/>
            </w:tcBorders>
            <w:vAlign w:val="bottom"/>
          </w:tcPr>
          <w:p w:rsidR="001903F0" w:rsidRPr="00B35C9F" w:rsidRDefault="001903F0" w:rsidP="00B35C9F">
            <w:pPr>
              <w:spacing w:after="0" w:line="240" w:lineRule="auto"/>
              <w:ind w:left="142"/>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Притобольный</w:t>
            </w:r>
          </w:p>
        </w:tc>
        <w:tc>
          <w:tcPr>
            <w:tcW w:w="924"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708"/>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21</w:t>
            </w:r>
          </w:p>
        </w:tc>
        <w:tc>
          <w:tcPr>
            <w:tcW w:w="804"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449"/>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11</w:t>
            </w:r>
          </w:p>
        </w:tc>
        <w:tc>
          <w:tcPr>
            <w:tcW w:w="97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708"/>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14</w:t>
            </w:r>
          </w:p>
        </w:tc>
        <w:tc>
          <w:tcPr>
            <w:tcW w:w="993"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864"/>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10</w:t>
            </w:r>
          </w:p>
        </w:tc>
      </w:tr>
    </w:tbl>
    <w:p w:rsidR="001903F0" w:rsidRPr="00B35C9F" w:rsidRDefault="001903F0" w:rsidP="00B35C9F">
      <w:pPr>
        <w:keepNext/>
        <w:suppressAutoHyphens/>
        <w:spacing w:before="120" w:after="80" w:line="240" w:lineRule="auto"/>
        <w:jc w:val="center"/>
        <w:outlineLvl w:val="5"/>
        <w:rPr>
          <w:rFonts w:ascii="Times New Roman" w:hAnsi="Times New Roman"/>
          <w:b/>
          <w:smallCaps/>
          <w:kern w:val="28"/>
          <w:sz w:val="18"/>
          <w:szCs w:val="18"/>
        </w:rPr>
      </w:pPr>
      <w:bookmarkStart w:id="9" w:name="_Toc380664713"/>
      <w:bookmarkStart w:id="10" w:name="_Toc425168144"/>
      <w:bookmarkStart w:id="11" w:name="_Toc43961184"/>
      <w:bookmarkStart w:id="12" w:name="_Toc46129971"/>
      <w:bookmarkStart w:id="13" w:name="_Toc49067811"/>
      <w:bookmarkStart w:id="14" w:name="_Toc51474677"/>
      <w:bookmarkStart w:id="15" w:name="_Toc54427557"/>
      <w:bookmarkStart w:id="16" w:name="_Toc56911290"/>
      <w:bookmarkStart w:id="17" w:name="_Toc58292335"/>
      <w:bookmarkStart w:id="18" w:name="_Toc62275612"/>
      <w:bookmarkStart w:id="19" w:name="_Toc64960420"/>
      <w:bookmarkStart w:id="20" w:name="_Toc67469931"/>
      <w:bookmarkStart w:id="21" w:name="_Toc72809426"/>
      <w:bookmarkStart w:id="22" w:name="_Toc75315137"/>
      <w:bookmarkStart w:id="23" w:name="_Toc78008492"/>
      <w:bookmarkStart w:id="24" w:name="_Toc78010416"/>
      <w:bookmarkStart w:id="25" w:name="_Toc80678776"/>
      <w:bookmarkStart w:id="26" w:name="_Toc80680474"/>
      <w:bookmarkStart w:id="27" w:name="_Toc80685632"/>
      <w:bookmarkStart w:id="28" w:name="_Toc83441603"/>
      <w:bookmarkStart w:id="29" w:name="_Toc96834188"/>
      <w:bookmarkStart w:id="30" w:name="_Toc96839432"/>
      <w:bookmarkStart w:id="31" w:name="_Toc96840020"/>
      <w:bookmarkStart w:id="32" w:name="_Toc96840291"/>
      <w:bookmarkStart w:id="33" w:name="_Toc101594388"/>
      <w:bookmarkStart w:id="34" w:name="_Toc101666724"/>
      <w:bookmarkStart w:id="35" w:name="_Toc101666904"/>
      <w:bookmarkStart w:id="36" w:name="_Toc104106763"/>
      <w:bookmarkStart w:id="37" w:name="_Toc104107627"/>
      <w:bookmarkStart w:id="38" w:name="_Toc106691934"/>
      <w:bookmarkStart w:id="39" w:name="_Toc109466819"/>
      <w:bookmarkStart w:id="40" w:name="_Toc112125822"/>
      <w:bookmarkStart w:id="41" w:name="_Toc114649188"/>
      <w:bookmarkStart w:id="42" w:name="_Toc117310276"/>
      <w:bookmarkStart w:id="43" w:name="_Toc120087494"/>
      <w:bookmarkStart w:id="44" w:name="_Toc122752158"/>
      <w:bookmarkStart w:id="45" w:name="_Toc125881065"/>
      <w:bookmarkStart w:id="46" w:name="_Toc128370151"/>
      <w:bookmarkStart w:id="47" w:name="_Toc130358409"/>
      <w:bookmarkStart w:id="48" w:name="_Toc133134271"/>
      <w:bookmarkStart w:id="49" w:name="_Toc135808943"/>
      <w:bookmarkStart w:id="50" w:name="_Toc138480341"/>
      <w:bookmarkStart w:id="51" w:name="_Toc140995128"/>
      <w:bookmarkStart w:id="52" w:name="_Toc143505852"/>
      <w:bookmarkStart w:id="53" w:name="_Toc151783182"/>
      <w:bookmarkStart w:id="54" w:name="_Toc154282452"/>
      <w:bookmarkStart w:id="55" w:name="_Toc157393905"/>
      <w:bookmarkStart w:id="56" w:name="_Toc159297355"/>
      <w:bookmarkStart w:id="57" w:name="_Toc159386068"/>
      <w:bookmarkStart w:id="58" w:name="_Toc161718491"/>
      <w:bookmarkStart w:id="59" w:name="_Toc161736276"/>
      <w:bookmarkStart w:id="60" w:name="_Toc164566536"/>
      <w:bookmarkStart w:id="61" w:name="_Toc167005155"/>
      <w:bookmarkStart w:id="62" w:name="_Toc169599272"/>
      <w:bookmarkStart w:id="63" w:name="_Toc172365326"/>
      <w:bookmarkStart w:id="64" w:name="_Toc174953481"/>
      <w:bookmarkStart w:id="65" w:name="_Toc177867495"/>
      <w:bookmarkStart w:id="66" w:name="_Toc180287521"/>
      <w:bookmarkStart w:id="67" w:name="_Toc182993956"/>
      <w:bookmarkStart w:id="68" w:name="_Toc185477663"/>
      <w:bookmarkStart w:id="69" w:name="_Toc188759206"/>
      <w:bookmarkStart w:id="70" w:name="_Toc190850456"/>
      <w:bookmarkStart w:id="71" w:name="_Toc193595747"/>
      <w:bookmarkStart w:id="72" w:name="_Toc196015611"/>
      <w:bookmarkStart w:id="73" w:name="_Toc198607752"/>
      <w:bookmarkStart w:id="74" w:name="_Toc201390436"/>
      <w:bookmarkStart w:id="75" w:name="_Toc203550597"/>
      <w:bookmarkStart w:id="76" w:name="_Toc206575149"/>
      <w:bookmarkStart w:id="77" w:name="_Toc209242611"/>
      <w:bookmarkStart w:id="78" w:name="_Toc211840720"/>
      <w:bookmarkStart w:id="79" w:name="_Toc20891501"/>
      <w:bookmarkStart w:id="80" w:name="_Toc20894972"/>
      <w:bookmarkStart w:id="81" w:name="_Toc27904299"/>
      <w:bookmarkStart w:id="82" w:name="_Toc27904639"/>
      <w:bookmarkStart w:id="83" w:name="_Toc27904802"/>
      <w:bookmarkStart w:id="84" w:name="_Toc27907654"/>
      <w:bookmarkStart w:id="85" w:name="_Toc27907848"/>
      <w:bookmarkStart w:id="86" w:name="_Toc27989586"/>
      <w:bookmarkStart w:id="87" w:name="_Toc27991690"/>
      <w:bookmarkStart w:id="88" w:name="_Toc30833756"/>
      <w:bookmarkStart w:id="89" w:name="_Toc30839497"/>
      <w:bookmarkStart w:id="90" w:name="_Toc30841109"/>
      <w:bookmarkStart w:id="91" w:name="_Toc33500317"/>
      <w:bookmarkStart w:id="92" w:name="_Toc33524251"/>
      <w:bookmarkStart w:id="93" w:name="_Toc35756077"/>
      <w:bookmarkStart w:id="94" w:name="_Toc35757291"/>
      <w:bookmarkStart w:id="95" w:name="_Toc38338101"/>
      <w:bookmarkStart w:id="96" w:name="_Toc43961182"/>
      <w:bookmarkStart w:id="97" w:name="_Toc46129969"/>
      <w:bookmarkStart w:id="98" w:name="_Toc49067809"/>
      <w:bookmarkStart w:id="99" w:name="_Toc51474675"/>
      <w:bookmarkStart w:id="100" w:name="_Toc54427555"/>
      <w:bookmarkStart w:id="101" w:name="_Toc56911288"/>
      <w:bookmarkStart w:id="102" w:name="_Toc58292333"/>
      <w:bookmarkStart w:id="103" w:name="_Toc62275610"/>
      <w:bookmarkStart w:id="104" w:name="_Toc64960418"/>
      <w:bookmarkStart w:id="105" w:name="_Toc67469929"/>
      <w:bookmarkStart w:id="106" w:name="_Toc72809424"/>
      <w:bookmarkStart w:id="107" w:name="_Toc75315135"/>
      <w:bookmarkStart w:id="108" w:name="_Toc78008490"/>
      <w:bookmarkStart w:id="109" w:name="_Toc78010414"/>
      <w:bookmarkStart w:id="110" w:name="_Toc80678774"/>
      <w:bookmarkStart w:id="111" w:name="_Toc80680472"/>
      <w:bookmarkStart w:id="112" w:name="_Toc80685630"/>
      <w:bookmarkStart w:id="113" w:name="_Toc83441601"/>
      <w:bookmarkStart w:id="114" w:name="_Toc96834186"/>
      <w:bookmarkStart w:id="115" w:name="_Toc96839430"/>
      <w:bookmarkStart w:id="116" w:name="_Toc96840018"/>
      <w:bookmarkStart w:id="117" w:name="_Toc96840289"/>
      <w:bookmarkStart w:id="118" w:name="_Toc101594386"/>
      <w:bookmarkStart w:id="119" w:name="_Toc101666721"/>
      <w:bookmarkStart w:id="120" w:name="_Toc101666902"/>
      <w:bookmarkStart w:id="121" w:name="_Toc104106761"/>
      <w:bookmarkStart w:id="122" w:name="_Toc104107625"/>
      <w:bookmarkStart w:id="123" w:name="_Toc106691932"/>
      <w:bookmarkStart w:id="124" w:name="_Toc109466817"/>
      <w:bookmarkStart w:id="125" w:name="_Toc112125820"/>
      <w:bookmarkStart w:id="126" w:name="_Toc114649186"/>
      <w:bookmarkStart w:id="127" w:name="_Toc117310274"/>
      <w:bookmarkStart w:id="128" w:name="_Toc120087492"/>
      <w:bookmarkStart w:id="129" w:name="_Toc122752156"/>
      <w:bookmarkStart w:id="130" w:name="_Toc125881063"/>
      <w:bookmarkStart w:id="131" w:name="_Toc128370149"/>
      <w:bookmarkStart w:id="132" w:name="_Toc130358407"/>
      <w:bookmarkStart w:id="133" w:name="_Toc133134269"/>
      <w:bookmarkStart w:id="134" w:name="_Toc135808941"/>
      <w:bookmarkStart w:id="135" w:name="_Toc138480339"/>
      <w:bookmarkStart w:id="136" w:name="_Toc140995126"/>
      <w:bookmarkStart w:id="137" w:name="_Toc143505850"/>
      <w:bookmarkStart w:id="138" w:name="_Toc151783180"/>
      <w:bookmarkStart w:id="139" w:name="_Toc154282450"/>
      <w:bookmarkStart w:id="140" w:name="_Toc157393903"/>
      <w:bookmarkStart w:id="141" w:name="_Toc159297353"/>
      <w:bookmarkStart w:id="142" w:name="_Toc159386066"/>
      <w:bookmarkStart w:id="143" w:name="_Toc161718489"/>
      <w:bookmarkStart w:id="144" w:name="_Toc161736274"/>
      <w:bookmarkStart w:id="145" w:name="_Toc164566534"/>
      <w:bookmarkStart w:id="146" w:name="_Toc167005153"/>
      <w:bookmarkStart w:id="147" w:name="_Toc169599270"/>
      <w:bookmarkStart w:id="148" w:name="_Toc172365324"/>
      <w:bookmarkStart w:id="149" w:name="_Toc174953479"/>
      <w:bookmarkStart w:id="150" w:name="_Toc177867493"/>
      <w:bookmarkStart w:id="151" w:name="_Toc180287519"/>
      <w:bookmarkStart w:id="152" w:name="_Toc182993954"/>
      <w:bookmarkStart w:id="153" w:name="_Toc185477661"/>
      <w:bookmarkStart w:id="154" w:name="_Toc188759204"/>
      <w:bookmarkStart w:id="155" w:name="_Toc190850454"/>
      <w:bookmarkStart w:id="156" w:name="_Toc196015608"/>
      <w:bookmarkStart w:id="157" w:name="_Toc198607749"/>
      <w:bookmarkStart w:id="158" w:name="_Toc201390433"/>
      <w:bookmarkStart w:id="159" w:name="_Toc203550594"/>
      <w:bookmarkStart w:id="160" w:name="_Toc206575146"/>
      <w:bookmarkStart w:id="161" w:name="_Toc209242608"/>
      <w:bookmarkStart w:id="162" w:name="_Toc211840717"/>
      <w:bookmarkStart w:id="163" w:name="_Toc215627007"/>
      <w:bookmarkStart w:id="164" w:name="_Toc219513314"/>
      <w:bookmarkStart w:id="165" w:name="_Toc220723544"/>
      <w:bookmarkStart w:id="166" w:name="_Toc222541019"/>
      <w:bookmarkStart w:id="167" w:name="_Toc222727335"/>
      <w:bookmarkStart w:id="168" w:name="_Toc223321255"/>
      <w:bookmarkStart w:id="169" w:name="_Toc224966484"/>
      <w:bookmarkStart w:id="170" w:name="_Toc225129898"/>
      <w:bookmarkStart w:id="171" w:name="_Toc227728663"/>
      <w:bookmarkStart w:id="172" w:name="_Toc228075919"/>
      <w:bookmarkStart w:id="173" w:name="_Toc230405693"/>
      <w:bookmarkStart w:id="174" w:name="_Toc238272785"/>
      <w:bookmarkStart w:id="175" w:name="_Toc239653856"/>
      <w:bookmarkStart w:id="176" w:name="_Toc243796401"/>
      <w:bookmarkStart w:id="177" w:name="_Toc247075000"/>
      <w:bookmarkStart w:id="178" w:name="_Toc269737309"/>
      <w:bookmarkStart w:id="179" w:name="_Toc272332896"/>
      <w:bookmarkStart w:id="180" w:name="_Toc272332991"/>
      <w:bookmarkStart w:id="181" w:name="_Toc272409416"/>
      <w:bookmarkStart w:id="182" w:name="_Toc275173942"/>
      <w:bookmarkStart w:id="183" w:name="_Toc277594813"/>
      <w:bookmarkStart w:id="184" w:name="_Toc280104185"/>
      <w:bookmarkStart w:id="185" w:name="_Toc309904660"/>
      <w:bookmarkStart w:id="186" w:name="_Toc348600789"/>
      <w:bookmarkStart w:id="187" w:name="_Toc348601088"/>
      <w:bookmarkStart w:id="188" w:name="_Toc348615161"/>
      <w:bookmarkStart w:id="189" w:name="_Toc379359196"/>
      <w:bookmarkStart w:id="190" w:name="_Toc380664712"/>
      <w:bookmarkStart w:id="191" w:name="_Toc380733883"/>
      <w:bookmarkStart w:id="192" w:name="_Toc393696112"/>
      <w:r w:rsidRPr="00B35C9F">
        <w:rPr>
          <w:rFonts w:ascii="Times New Roman" w:hAnsi="Times New Roman"/>
          <w:b/>
          <w:smallCaps/>
          <w:kern w:val="28"/>
          <w:sz w:val="18"/>
          <w:szCs w:val="18"/>
        </w:rPr>
        <w:t>Рейтинг по социальным показателям</w:t>
      </w:r>
      <w:bookmarkEnd w:id="9"/>
      <w:bookmarkEnd w:id="10"/>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tbl>
      <w:tblPr>
        <w:tblW w:w="4985" w:type="pct"/>
        <w:jc w:val="center"/>
        <w:tblBorders>
          <w:top w:val="double" w:sz="4" w:space="0" w:color="auto"/>
          <w:left w:val="double" w:sz="4" w:space="0" w:color="auto"/>
          <w:bottom w:val="double" w:sz="4" w:space="0" w:color="auto"/>
          <w:right w:val="double" w:sz="4" w:space="0" w:color="auto"/>
        </w:tblBorders>
        <w:tblCellMar>
          <w:left w:w="30" w:type="dxa"/>
          <w:right w:w="30" w:type="dxa"/>
        </w:tblCellMar>
        <w:tblLook w:val="0000"/>
      </w:tblPr>
      <w:tblGrid>
        <w:gridCol w:w="2577"/>
        <w:gridCol w:w="3440"/>
        <w:gridCol w:w="3651"/>
      </w:tblGrid>
      <w:tr w:rsidR="001903F0" w:rsidRPr="00B35C9F" w:rsidTr="00B35C9F">
        <w:trPr>
          <w:cantSplit/>
          <w:trHeight w:val="434"/>
          <w:tblHeader/>
          <w:jc w:val="center"/>
        </w:trPr>
        <w:tc>
          <w:tcPr>
            <w:tcW w:w="1333" w:type="pct"/>
            <w:vMerge w:val="restart"/>
            <w:tcBorders>
              <w:top w:val="double" w:sz="4" w:space="0" w:color="auto"/>
              <w:bottom w:val="single" w:sz="6" w:space="0" w:color="auto"/>
              <w:right w:val="single" w:sz="6" w:space="0" w:color="auto"/>
            </w:tcBorders>
            <w:vAlign w:val="center"/>
          </w:tcPr>
          <w:p w:rsidR="001903F0" w:rsidRPr="00B35C9F" w:rsidRDefault="001903F0" w:rsidP="00B35C9F">
            <w:pPr>
              <w:spacing w:after="0" w:line="240" w:lineRule="auto"/>
              <w:rPr>
                <w:rFonts w:ascii="Times New Roman" w:hAnsi="Times New Roman"/>
                <w:snapToGrid w:val="0"/>
                <w:color w:val="000000"/>
                <w:spacing w:val="6"/>
                <w:sz w:val="18"/>
                <w:szCs w:val="18"/>
              </w:rPr>
            </w:pPr>
          </w:p>
        </w:tc>
        <w:tc>
          <w:tcPr>
            <w:tcW w:w="3667" w:type="pct"/>
            <w:gridSpan w:val="2"/>
            <w:tcBorders>
              <w:top w:val="double" w:sz="4" w:space="0" w:color="auto"/>
              <w:left w:val="single" w:sz="6" w:space="0" w:color="auto"/>
              <w:bottom w:val="single" w:sz="6" w:space="0" w:color="auto"/>
              <w:right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color w:val="000000"/>
                <w:spacing w:val="6"/>
                <w:sz w:val="18"/>
                <w:szCs w:val="18"/>
              </w:rPr>
              <w:t>За январь-июнь 2022 года</w:t>
            </w:r>
          </w:p>
        </w:tc>
      </w:tr>
      <w:tr w:rsidR="001903F0" w:rsidRPr="00B35C9F" w:rsidTr="00B35C9F">
        <w:trPr>
          <w:cantSplit/>
          <w:trHeight w:val="965"/>
          <w:tblHeader/>
          <w:jc w:val="center"/>
        </w:trPr>
        <w:tc>
          <w:tcPr>
            <w:tcW w:w="1333" w:type="pct"/>
            <w:vMerge/>
            <w:tcBorders>
              <w:top w:val="single" w:sz="6" w:space="0" w:color="auto"/>
              <w:bottom w:val="double" w:sz="4" w:space="0" w:color="auto"/>
              <w:right w:val="single" w:sz="6" w:space="0" w:color="auto"/>
            </w:tcBorders>
            <w:vAlign w:val="center"/>
          </w:tcPr>
          <w:p w:rsidR="001903F0" w:rsidRPr="00B35C9F" w:rsidRDefault="001903F0" w:rsidP="00B35C9F">
            <w:pPr>
              <w:spacing w:after="0" w:line="240" w:lineRule="auto"/>
              <w:rPr>
                <w:rFonts w:ascii="Times New Roman" w:hAnsi="Times New Roman"/>
                <w:snapToGrid w:val="0"/>
                <w:color w:val="000000"/>
                <w:spacing w:val="6"/>
                <w:sz w:val="18"/>
                <w:szCs w:val="18"/>
              </w:rPr>
            </w:pPr>
          </w:p>
        </w:tc>
        <w:tc>
          <w:tcPr>
            <w:tcW w:w="1779"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среднемесячная </w:t>
            </w:r>
            <w:r w:rsidRPr="00B35C9F">
              <w:rPr>
                <w:rFonts w:ascii="Times New Roman" w:hAnsi="Times New Roman"/>
                <w:snapToGrid w:val="0"/>
                <w:color w:val="000000"/>
                <w:spacing w:val="6"/>
                <w:sz w:val="18"/>
                <w:szCs w:val="18"/>
              </w:rPr>
              <w:br/>
              <w:t>заработная плата</w:t>
            </w:r>
          </w:p>
        </w:tc>
        <w:tc>
          <w:tcPr>
            <w:tcW w:w="1888"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темп роста </w:t>
            </w:r>
            <w:r w:rsidRPr="00B35C9F">
              <w:rPr>
                <w:rFonts w:ascii="Times New Roman" w:hAnsi="Times New Roman"/>
                <w:snapToGrid w:val="0"/>
                <w:color w:val="000000"/>
                <w:spacing w:val="6"/>
                <w:sz w:val="18"/>
                <w:szCs w:val="18"/>
              </w:rPr>
              <w:br/>
              <w:t>заработной платы в % к январю-июню 2021 г.</w:t>
            </w:r>
          </w:p>
        </w:tc>
      </w:tr>
      <w:tr w:rsidR="001903F0" w:rsidRPr="00B35C9F" w:rsidTr="00B35C9F">
        <w:trPr>
          <w:cantSplit/>
          <w:trHeight w:val="425"/>
          <w:jc w:val="center"/>
        </w:trPr>
        <w:tc>
          <w:tcPr>
            <w:tcW w:w="1333" w:type="pct"/>
            <w:tcBorders>
              <w:bottom w:val="double" w:sz="4" w:space="0" w:color="auto"/>
              <w:right w:val="single" w:sz="4" w:space="0" w:color="auto"/>
            </w:tcBorders>
            <w:vAlign w:val="bottom"/>
          </w:tcPr>
          <w:p w:rsidR="001903F0" w:rsidRPr="00B35C9F" w:rsidRDefault="001903F0" w:rsidP="00B35C9F">
            <w:pPr>
              <w:spacing w:after="0" w:line="240" w:lineRule="auto"/>
              <w:ind w:left="142"/>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Притобольный</w:t>
            </w:r>
          </w:p>
        </w:tc>
        <w:tc>
          <w:tcPr>
            <w:tcW w:w="1779"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1166"/>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18</w:t>
            </w:r>
          </w:p>
        </w:tc>
        <w:tc>
          <w:tcPr>
            <w:tcW w:w="1888"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1416"/>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21</w:t>
            </w:r>
          </w:p>
        </w:tc>
      </w:tr>
    </w:tbl>
    <w:p w:rsidR="001903F0" w:rsidRPr="00B35C9F" w:rsidRDefault="001903F0" w:rsidP="00B35C9F">
      <w:pPr>
        <w:keepNext/>
        <w:suppressAutoHyphens/>
        <w:spacing w:before="120" w:after="80" w:line="240" w:lineRule="auto"/>
        <w:jc w:val="center"/>
        <w:outlineLvl w:val="5"/>
        <w:rPr>
          <w:rFonts w:ascii="Times New Roman" w:hAnsi="Times New Roman"/>
          <w:b/>
          <w:smallCaps/>
          <w:kern w:val="28"/>
          <w:sz w:val="18"/>
          <w:szCs w:val="18"/>
        </w:rPr>
      </w:pPr>
      <w:bookmarkStart w:id="193" w:name="_Toc215627009"/>
      <w:bookmarkStart w:id="194" w:name="_Toc219513316"/>
      <w:bookmarkStart w:id="195" w:name="_Toc220723546"/>
      <w:bookmarkStart w:id="196" w:name="_Toc222541021"/>
      <w:bookmarkStart w:id="197" w:name="_Toc222727337"/>
      <w:bookmarkStart w:id="198" w:name="_Toc223321257"/>
      <w:bookmarkStart w:id="199" w:name="_Toc224966486"/>
      <w:bookmarkStart w:id="200" w:name="_Toc225129900"/>
      <w:bookmarkStart w:id="201" w:name="_Toc227728665"/>
      <w:bookmarkStart w:id="202" w:name="_Toc228075921"/>
      <w:bookmarkStart w:id="203" w:name="_Toc230405695"/>
      <w:bookmarkStart w:id="204" w:name="_Toc238272787"/>
      <w:bookmarkStart w:id="205" w:name="_Toc239653858"/>
      <w:bookmarkStart w:id="206" w:name="_Toc243796403"/>
      <w:bookmarkStart w:id="207" w:name="_Toc247075002"/>
      <w:bookmarkStart w:id="208" w:name="_Toc269737311"/>
      <w:bookmarkStart w:id="209" w:name="_Toc272332898"/>
      <w:bookmarkStart w:id="210" w:name="_Toc272332993"/>
      <w:bookmarkStart w:id="211" w:name="_Toc272409418"/>
      <w:bookmarkStart w:id="212" w:name="_Toc275173944"/>
      <w:bookmarkStart w:id="213" w:name="_Toc277594815"/>
      <w:bookmarkStart w:id="214" w:name="_Toc280104187"/>
      <w:bookmarkStart w:id="215" w:name="_Toc309904662"/>
      <w:bookmarkStart w:id="216" w:name="_Toc348600791"/>
      <w:bookmarkStart w:id="217" w:name="_Toc348601090"/>
      <w:bookmarkStart w:id="218" w:name="_Toc348615163"/>
      <w:bookmarkStart w:id="219" w:name="_Toc379359197"/>
      <w:bookmarkStart w:id="220" w:name="_Toc380664714"/>
      <w:bookmarkStart w:id="221" w:name="_Toc388428519"/>
      <w:bookmarkStart w:id="222" w:name="_Toc42516814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35C9F">
        <w:rPr>
          <w:rFonts w:ascii="Times New Roman" w:hAnsi="Times New Roman"/>
          <w:b/>
          <w:smallCaps/>
          <w:kern w:val="28"/>
          <w:sz w:val="18"/>
          <w:szCs w:val="18"/>
        </w:rPr>
        <w:t>Рейтинг по показателям динамичности экономики</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bl>
      <w:tblPr>
        <w:tblW w:w="5000" w:type="pct"/>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2595"/>
        <w:gridCol w:w="1352"/>
        <w:gridCol w:w="1214"/>
        <w:gridCol w:w="1959"/>
        <w:gridCol w:w="1055"/>
        <w:gridCol w:w="1522"/>
      </w:tblGrid>
      <w:tr w:rsidR="001903F0" w:rsidRPr="00B35C9F" w:rsidTr="00B35C9F">
        <w:trPr>
          <w:cantSplit/>
          <w:trHeight w:val="422"/>
          <w:tblHeader/>
          <w:jc w:val="center"/>
        </w:trPr>
        <w:tc>
          <w:tcPr>
            <w:tcW w:w="1338" w:type="pct"/>
            <w:vMerge w:val="restart"/>
            <w:tcBorders>
              <w:top w:val="double" w:sz="4" w:space="0" w:color="auto"/>
              <w:bottom w:val="single" w:sz="6"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p>
        </w:tc>
        <w:tc>
          <w:tcPr>
            <w:tcW w:w="3662" w:type="pct"/>
            <w:gridSpan w:val="5"/>
            <w:tcBorders>
              <w:top w:val="double" w:sz="4" w:space="0" w:color="auto"/>
              <w:left w:val="single" w:sz="6" w:space="0" w:color="auto"/>
              <w:bottom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Январь-июль 2022 г. в % к январю-июлю 2021 г.</w:t>
            </w:r>
          </w:p>
        </w:tc>
      </w:tr>
      <w:tr w:rsidR="001903F0" w:rsidRPr="00B35C9F" w:rsidTr="00B35C9F">
        <w:trPr>
          <w:cantSplit/>
          <w:trHeight w:val="414"/>
          <w:tblHeader/>
          <w:jc w:val="center"/>
        </w:trPr>
        <w:tc>
          <w:tcPr>
            <w:tcW w:w="1338" w:type="pct"/>
            <w:vMerge/>
            <w:tcBorders>
              <w:top w:val="single" w:sz="6" w:space="0" w:color="auto"/>
              <w:bottom w:val="single" w:sz="6"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p>
        </w:tc>
        <w:tc>
          <w:tcPr>
            <w:tcW w:w="1323" w:type="pct"/>
            <w:gridSpan w:val="2"/>
            <w:tcBorders>
              <w:top w:val="single" w:sz="6" w:space="0" w:color="auto"/>
              <w:left w:val="single" w:sz="6" w:space="0" w:color="auto"/>
              <w:bottom w:val="single" w:sz="6"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производство</w:t>
            </w:r>
          </w:p>
        </w:tc>
        <w:tc>
          <w:tcPr>
            <w:tcW w:w="1010" w:type="pct"/>
            <w:vMerge w:val="restart"/>
            <w:tcBorders>
              <w:top w:val="single" w:sz="6" w:space="0" w:color="auto"/>
              <w:left w:val="single" w:sz="6" w:space="0" w:color="auto"/>
              <w:bottom w:val="single" w:sz="6"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r w:rsidRPr="00B35C9F">
              <w:rPr>
                <w:rFonts w:ascii="Times New Roman" w:hAnsi="Times New Roman"/>
                <w:color w:val="000000"/>
                <w:spacing w:val="6"/>
                <w:sz w:val="18"/>
                <w:szCs w:val="18"/>
              </w:rPr>
              <w:t xml:space="preserve">отгружено </w:t>
            </w:r>
            <w:r w:rsidRPr="00B35C9F">
              <w:rPr>
                <w:rFonts w:ascii="Times New Roman" w:hAnsi="Times New Roman"/>
                <w:color w:val="000000"/>
                <w:spacing w:val="6"/>
                <w:sz w:val="18"/>
                <w:szCs w:val="18"/>
              </w:rPr>
              <w:br/>
              <w:t xml:space="preserve">товаров </w:t>
            </w:r>
            <w:r w:rsidRPr="00B35C9F">
              <w:rPr>
                <w:rFonts w:ascii="Times New Roman" w:hAnsi="Times New Roman"/>
                <w:color w:val="000000"/>
                <w:spacing w:val="6"/>
                <w:sz w:val="18"/>
                <w:szCs w:val="18"/>
              </w:rPr>
              <w:br/>
              <w:t xml:space="preserve">собственного производства </w:t>
            </w:r>
            <w:r w:rsidRPr="00B35C9F">
              <w:rPr>
                <w:rFonts w:ascii="Times New Roman" w:hAnsi="Times New Roman"/>
                <w:color w:val="000000"/>
                <w:spacing w:val="6"/>
                <w:sz w:val="18"/>
                <w:szCs w:val="18"/>
              </w:rPr>
              <w:br/>
              <w:t xml:space="preserve">по чистым </w:t>
            </w:r>
            <w:r w:rsidRPr="00B35C9F">
              <w:rPr>
                <w:rFonts w:ascii="Times New Roman" w:hAnsi="Times New Roman"/>
                <w:color w:val="000000"/>
                <w:spacing w:val="6"/>
                <w:sz w:val="18"/>
                <w:szCs w:val="18"/>
              </w:rPr>
              <w:br/>
              <w:t xml:space="preserve">видам экономической </w:t>
            </w:r>
            <w:r w:rsidRPr="00B35C9F">
              <w:rPr>
                <w:rFonts w:ascii="Times New Roman" w:hAnsi="Times New Roman"/>
                <w:color w:val="000000"/>
                <w:spacing w:val="6"/>
                <w:sz w:val="18"/>
                <w:szCs w:val="18"/>
              </w:rPr>
              <w:br/>
              <w:t>деятельности</w:t>
            </w:r>
          </w:p>
        </w:tc>
        <w:tc>
          <w:tcPr>
            <w:tcW w:w="544" w:type="pct"/>
            <w:vMerge w:val="restart"/>
            <w:tcBorders>
              <w:top w:val="single" w:sz="6" w:space="0" w:color="auto"/>
              <w:left w:val="single" w:sz="6" w:space="0" w:color="auto"/>
              <w:bottom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ввод </w:t>
            </w:r>
            <w:r w:rsidRPr="00B35C9F">
              <w:rPr>
                <w:rFonts w:ascii="Times New Roman" w:hAnsi="Times New Roman"/>
                <w:snapToGrid w:val="0"/>
                <w:color w:val="000000"/>
                <w:spacing w:val="6"/>
                <w:sz w:val="18"/>
                <w:szCs w:val="18"/>
              </w:rPr>
              <w:br/>
              <w:t>жилья</w:t>
            </w:r>
          </w:p>
        </w:tc>
        <w:tc>
          <w:tcPr>
            <w:tcW w:w="785" w:type="pct"/>
            <w:vMerge w:val="restart"/>
            <w:tcBorders>
              <w:top w:val="single" w:sz="6" w:space="0" w:color="auto"/>
              <w:lef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объем выполненных работ по договорам строительного </w:t>
            </w:r>
            <w:r w:rsidRPr="00B35C9F">
              <w:rPr>
                <w:rFonts w:ascii="Times New Roman" w:hAnsi="Times New Roman"/>
                <w:snapToGrid w:val="0"/>
                <w:color w:val="000000"/>
                <w:spacing w:val="-6"/>
                <w:sz w:val="18"/>
                <w:szCs w:val="18"/>
              </w:rPr>
              <w:br/>
              <w:t>подряда</w:t>
            </w:r>
          </w:p>
        </w:tc>
      </w:tr>
      <w:tr w:rsidR="001903F0" w:rsidRPr="00B35C9F" w:rsidTr="00B35C9F">
        <w:trPr>
          <w:cantSplit/>
          <w:trHeight w:val="973"/>
          <w:tblHeader/>
          <w:jc w:val="center"/>
        </w:trPr>
        <w:tc>
          <w:tcPr>
            <w:tcW w:w="1338" w:type="pct"/>
            <w:vMerge/>
            <w:tcBorders>
              <w:top w:val="single" w:sz="6" w:space="0" w:color="auto"/>
              <w:bottom w:val="double" w:sz="4" w:space="0" w:color="auto"/>
              <w:right w:val="single" w:sz="6" w:space="0" w:color="auto"/>
            </w:tcBorders>
            <w:vAlign w:val="bottom"/>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p>
        </w:tc>
        <w:tc>
          <w:tcPr>
            <w:tcW w:w="697"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color w:val="000000"/>
                <w:spacing w:val="6"/>
                <w:sz w:val="18"/>
                <w:szCs w:val="18"/>
              </w:rPr>
            </w:pPr>
            <w:r w:rsidRPr="00B35C9F">
              <w:rPr>
                <w:rFonts w:ascii="Times New Roman" w:hAnsi="Times New Roman"/>
                <w:color w:val="000000"/>
                <w:spacing w:val="6"/>
                <w:sz w:val="18"/>
                <w:szCs w:val="18"/>
              </w:rPr>
              <w:t xml:space="preserve">скота и птицы на убой </w:t>
            </w:r>
            <w:r w:rsidRPr="00B35C9F">
              <w:rPr>
                <w:rFonts w:ascii="Times New Roman" w:hAnsi="Times New Roman"/>
                <w:color w:val="000000"/>
                <w:spacing w:val="6"/>
                <w:sz w:val="18"/>
                <w:szCs w:val="18"/>
              </w:rPr>
              <w:br/>
              <w:t>(в живой массе)</w:t>
            </w:r>
          </w:p>
        </w:tc>
        <w:tc>
          <w:tcPr>
            <w:tcW w:w="626" w:type="pct"/>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молока</w:t>
            </w:r>
          </w:p>
        </w:tc>
        <w:tc>
          <w:tcPr>
            <w:tcW w:w="1010" w:type="pct"/>
            <w:vMerge/>
            <w:tcBorders>
              <w:top w:val="single" w:sz="6" w:space="0" w:color="auto"/>
              <w:left w:val="single" w:sz="6" w:space="0" w:color="auto"/>
              <w:bottom w:val="single" w:sz="4" w:space="0" w:color="auto"/>
              <w:right w:val="single" w:sz="6"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p>
        </w:tc>
        <w:tc>
          <w:tcPr>
            <w:tcW w:w="544" w:type="pct"/>
            <w:vMerge/>
            <w:tcBorders>
              <w:top w:val="single" w:sz="6" w:space="0" w:color="auto"/>
              <w:left w:val="single" w:sz="6" w:space="0" w:color="auto"/>
              <w:bottom w:val="single" w:sz="4" w:space="0" w:color="auto"/>
            </w:tcBorders>
            <w:vAlign w:val="center"/>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p>
        </w:tc>
        <w:tc>
          <w:tcPr>
            <w:tcW w:w="785" w:type="pct"/>
            <w:vMerge/>
            <w:tcBorders>
              <w:left w:val="single" w:sz="6" w:space="0" w:color="auto"/>
              <w:bottom w:val="single" w:sz="4" w:space="0" w:color="auto"/>
            </w:tcBorders>
          </w:tcPr>
          <w:p w:rsidR="001903F0" w:rsidRPr="00B35C9F" w:rsidRDefault="001903F0" w:rsidP="00B35C9F">
            <w:pPr>
              <w:spacing w:after="0" w:line="240" w:lineRule="auto"/>
              <w:jc w:val="center"/>
              <w:rPr>
                <w:rFonts w:ascii="Times New Roman" w:hAnsi="Times New Roman"/>
                <w:snapToGrid w:val="0"/>
                <w:color w:val="000000"/>
                <w:spacing w:val="6"/>
                <w:sz w:val="18"/>
                <w:szCs w:val="18"/>
              </w:rPr>
            </w:pPr>
          </w:p>
        </w:tc>
      </w:tr>
      <w:tr w:rsidR="001903F0" w:rsidRPr="00B35C9F" w:rsidTr="00B35C9F">
        <w:trPr>
          <w:trHeight w:val="369"/>
          <w:jc w:val="center"/>
        </w:trPr>
        <w:tc>
          <w:tcPr>
            <w:tcW w:w="1338" w:type="pct"/>
            <w:tcBorders>
              <w:bottom w:val="double" w:sz="4" w:space="0" w:color="auto"/>
              <w:right w:val="single" w:sz="4" w:space="0" w:color="auto"/>
            </w:tcBorders>
            <w:vAlign w:val="bottom"/>
          </w:tcPr>
          <w:p w:rsidR="001903F0" w:rsidRPr="00B35C9F" w:rsidRDefault="001903F0" w:rsidP="00B35C9F">
            <w:pPr>
              <w:spacing w:after="0" w:line="280" w:lineRule="exact"/>
              <w:ind w:left="142"/>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Притобольный</w:t>
            </w:r>
          </w:p>
        </w:tc>
        <w:tc>
          <w:tcPr>
            <w:tcW w:w="697"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430"/>
              <w:jc w:val="right"/>
              <w:rPr>
                <w:rFonts w:ascii="Times New Roman" w:hAnsi="Times New Roman"/>
                <w:color w:val="000000"/>
                <w:spacing w:val="6"/>
                <w:sz w:val="18"/>
                <w:szCs w:val="18"/>
                <w:lang w:val="en-US"/>
              </w:rPr>
            </w:pPr>
            <w:r w:rsidRPr="00B35C9F">
              <w:rPr>
                <w:rFonts w:ascii="Times New Roman" w:hAnsi="Times New Roman"/>
                <w:color w:val="000000"/>
                <w:spacing w:val="6"/>
                <w:sz w:val="18"/>
                <w:szCs w:val="18"/>
                <w:lang w:val="en-US"/>
              </w:rPr>
              <w:t>-</w:t>
            </w:r>
          </w:p>
        </w:tc>
        <w:tc>
          <w:tcPr>
            <w:tcW w:w="626"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430"/>
              <w:jc w:val="right"/>
              <w:rPr>
                <w:rFonts w:ascii="Times New Roman" w:hAnsi="Times New Roman"/>
                <w:color w:val="000000"/>
                <w:spacing w:val="6"/>
                <w:sz w:val="18"/>
                <w:szCs w:val="18"/>
                <w:lang w:val="en-US"/>
              </w:rPr>
            </w:pPr>
            <w:r w:rsidRPr="00B35C9F">
              <w:rPr>
                <w:rFonts w:ascii="Times New Roman" w:hAnsi="Times New Roman"/>
                <w:color w:val="000000"/>
                <w:spacing w:val="6"/>
                <w:sz w:val="18"/>
                <w:szCs w:val="18"/>
                <w:lang w:val="en-US"/>
              </w:rPr>
              <w:t>-</w:t>
            </w:r>
          </w:p>
        </w:tc>
        <w:tc>
          <w:tcPr>
            <w:tcW w:w="1010"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710"/>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13</w:t>
            </w:r>
          </w:p>
        </w:tc>
        <w:tc>
          <w:tcPr>
            <w:tcW w:w="544"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284"/>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3</w:t>
            </w:r>
          </w:p>
        </w:tc>
        <w:tc>
          <w:tcPr>
            <w:tcW w:w="785" w:type="pct"/>
            <w:tcBorders>
              <w:top w:val="single" w:sz="4" w:space="0" w:color="auto"/>
              <w:left w:val="single" w:sz="4" w:space="0" w:color="auto"/>
              <w:bottom w:val="single" w:sz="4" w:space="0" w:color="auto"/>
              <w:right w:val="single" w:sz="4" w:space="0" w:color="auto"/>
            </w:tcBorders>
            <w:vAlign w:val="bottom"/>
          </w:tcPr>
          <w:p w:rsidR="001903F0" w:rsidRPr="00B35C9F" w:rsidRDefault="001903F0" w:rsidP="00B35C9F">
            <w:pPr>
              <w:spacing w:after="0" w:line="240" w:lineRule="auto"/>
              <w:ind w:right="552"/>
              <w:jc w:val="right"/>
              <w:rPr>
                <w:rFonts w:ascii="Times New Roman" w:hAnsi="Times New Roman"/>
                <w:color w:val="000000"/>
                <w:spacing w:val="6"/>
                <w:sz w:val="18"/>
                <w:szCs w:val="18"/>
                <w:lang w:val="en-US"/>
              </w:rPr>
            </w:pPr>
            <w:r w:rsidRPr="00B35C9F">
              <w:rPr>
                <w:rFonts w:ascii="Times New Roman" w:hAnsi="Times New Roman"/>
                <w:color w:val="000000"/>
                <w:spacing w:val="6"/>
                <w:sz w:val="18"/>
                <w:szCs w:val="18"/>
                <w:lang w:val="en-US"/>
              </w:rPr>
              <w:t>-</w:t>
            </w:r>
          </w:p>
        </w:tc>
      </w:tr>
    </w:tbl>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keepNext/>
        <w:suppressAutoHyphens/>
        <w:spacing w:before="120" w:after="120" w:line="240" w:lineRule="auto"/>
        <w:jc w:val="center"/>
        <w:outlineLvl w:val="5"/>
        <w:rPr>
          <w:rFonts w:ascii="Times New Roman" w:hAnsi="Times New Roman"/>
          <w:b/>
          <w:smallCaps/>
          <w:kern w:val="28"/>
          <w:sz w:val="18"/>
          <w:szCs w:val="18"/>
        </w:rPr>
      </w:pPr>
      <w:bookmarkStart w:id="223" w:name="_Toc81313525"/>
      <w:r w:rsidRPr="00B35C9F">
        <w:rPr>
          <w:rFonts w:ascii="Times New Roman" w:hAnsi="Times New Roman"/>
          <w:b/>
          <w:smallCaps/>
          <w:kern w:val="28"/>
          <w:sz w:val="18"/>
          <w:szCs w:val="18"/>
        </w:rPr>
        <w:t>Рейтинг по финансовой деятельности организаций</w:t>
      </w:r>
      <w:bookmarkEnd w:id="223"/>
    </w:p>
    <w:tbl>
      <w:tblPr>
        <w:tblW w:w="5000" w:type="pct"/>
        <w:jc w:val="center"/>
        <w:tblBorders>
          <w:top w:val="double" w:sz="4" w:space="0" w:color="auto"/>
          <w:left w:val="double" w:sz="4" w:space="0" w:color="auto"/>
          <w:bottom w:val="double" w:sz="4" w:space="0" w:color="auto"/>
          <w:right w:val="double" w:sz="4" w:space="0" w:color="auto"/>
        </w:tblBorders>
        <w:tblCellMar>
          <w:left w:w="30" w:type="dxa"/>
          <w:right w:w="30" w:type="dxa"/>
        </w:tblCellMar>
        <w:tblLook w:val="0000"/>
      </w:tblPr>
      <w:tblGrid>
        <w:gridCol w:w="3285"/>
        <w:gridCol w:w="2985"/>
        <w:gridCol w:w="3427"/>
      </w:tblGrid>
      <w:tr w:rsidR="001903F0" w:rsidRPr="00B35C9F" w:rsidTr="00B35C9F">
        <w:trPr>
          <w:cantSplit/>
          <w:trHeight w:val="434"/>
          <w:tblHeader/>
          <w:jc w:val="center"/>
        </w:trPr>
        <w:tc>
          <w:tcPr>
            <w:tcW w:w="1694" w:type="pct"/>
            <w:vMerge w:val="restart"/>
            <w:tcBorders>
              <w:top w:val="double" w:sz="4" w:space="0" w:color="auto"/>
              <w:bottom w:val="single" w:sz="6" w:space="0" w:color="auto"/>
              <w:right w:val="single" w:sz="6" w:space="0" w:color="auto"/>
            </w:tcBorders>
            <w:vAlign w:val="center"/>
          </w:tcPr>
          <w:p w:rsidR="001903F0" w:rsidRPr="00B35C9F" w:rsidRDefault="001903F0" w:rsidP="00B35C9F">
            <w:pPr>
              <w:spacing w:after="0" w:line="240" w:lineRule="auto"/>
              <w:rPr>
                <w:rFonts w:ascii="Times New Roman" w:hAnsi="Times New Roman"/>
                <w:snapToGrid w:val="0"/>
                <w:color w:val="000000"/>
                <w:spacing w:val="6"/>
                <w:sz w:val="18"/>
                <w:szCs w:val="18"/>
              </w:rPr>
            </w:pPr>
          </w:p>
        </w:tc>
        <w:tc>
          <w:tcPr>
            <w:tcW w:w="3306" w:type="pct"/>
            <w:gridSpan w:val="2"/>
            <w:tcBorders>
              <w:top w:val="double" w:sz="4" w:space="0" w:color="auto"/>
              <w:left w:val="single" w:sz="6" w:space="0" w:color="auto"/>
              <w:bottom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color w:val="000000"/>
                <w:spacing w:val="6"/>
                <w:sz w:val="18"/>
                <w:szCs w:val="18"/>
              </w:rPr>
              <w:t>Январь-июнь 2021 г.</w:t>
            </w:r>
          </w:p>
        </w:tc>
      </w:tr>
      <w:tr w:rsidR="001903F0" w:rsidRPr="00B35C9F" w:rsidTr="00B35C9F">
        <w:trPr>
          <w:cantSplit/>
          <w:trHeight w:val="965"/>
          <w:tblHeader/>
          <w:jc w:val="center"/>
        </w:trPr>
        <w:tc>
          <w:tcPr>
            <w:tcW w:w="1694" w:type="pct"/>
            <w:vMerge/>
            <w:tcBorders>
              <w:top w:val="single" w:sz="6" w:space="0" w:color="auto"/>
              <w:bottom w:val="single" w:sz="6" w:space="0" w:color="auto"/>
              <w:right w:val="single" w:sz="6" w:space="0" w:color="auto"/>
            </w:tcBorders>
            <w:vAlign w:val="center"/>
          </w:tcPr>
          <w:p w:rsidR="001903F0" w:rsidRPr="00B35C9F" w:rsidRDefault="001903F0" w:rsidP="00B35C9F">
            <w:pPr>
              <w:spacing w:after="0" w:line="240" w:lineRule="auto"/>
              <w:rPr>
                <w:rFonts w:ascii="Times New Roman" w:hAnsi="Times New Roman"/>
                <w:snapToGrid w:val="0"/>
                <w:color w:val="000000"/>
                <w:spacing w:val="6"/>
                <w:sz w:val="18"/>
                <w:szCs w:val="18"/>
              </w:rPr>
            </w:pPr>
          </w:p>
        </w:tc>
        <w:tc>
          <w:tcPr>
            <w:tcW w:w="1539" w:type="pct"/>
            <w:tcBorders>
              <w:top w:val="single" w:sz="6" w:space="0" w:color="auto"/>
              <w:left w:val="single" w:sz="6" w:space="0" w:color="auto"/>
              <w:bottom w:val="single" w:sz="6" w:space="0" w:color="auto"/>
              <w:right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финансовый </w:t>
            </w:r>
            <w:r w:rsidRPr="00B35C9F">
              <w:rPr>
                <w:rFonts w:ascii="Times New Roman" w:hAnsi="Times New Roman"/>
                <w:snapToGrid w:val="0"/>
                <w:color w:val="000000"/>
                <w:spacing w:val="6"/>
                <w:sz w:val="18"/>
                <w:szCs w:val="18"/>
              </w:rPr>
              <w:br/>
              <w:t>результат</w:t>
            </w:r>
          </w:p>
        </w:tc>
        <w:tc>
          <w:tcPr>
            <w:tcW w:w="1767" w:type="pct"/>
            <w:tcBorders>
              <w:top w:val="single" w:sz="6" w:space="0" w:color="auto"/>
              <w:left w:val="single" w:sz="6" w:space="0" w:color="auto"/>
              <w:bottom w:val="single" w:sz="6" w:space="0" w:color="auto"/>
            </w:tcBorders>
            <w:vAlign w:val="center"/>
          </w:tcPr>
          <w:p w:rsidR="001903F0" w:rsidRPr="00B35C9F" w:rsidRDefault="001903F0" w:rsidP="00B35C9F">
            <w:pPr>
              <w:tabs>
                <w:tab w:val="left" w:pos="1866"/>
              </w:tabs>
              <w:spacing w:after="0" w:line="240" w:lineRule="auto"/>
              <w:ind w:right="52"/>
              <w:jc w:val="center"/>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 xml:space="preserve">удельный вес </w:t>
            </w:r>
            <w:r w:rsidRPr="00B35C9F">
              <w:rPr>
                <w:rFonts w:ascii="Times New Roman" w:hAnsi="Times New Roman"/>
                <w:snapToGrid w:val="0"/>
                <w:color w:val="000000"/>
                <w:spacing w:val="6"/>
                <w:sz w:val="18"/>
                <w:szCs w:val="18"/>
                <w:lang w:val="en-US"/>
              </w:rPr>
              <w:br/>
            </w:r>
            <w:r w:rsidRPr="00B35C9F">
              <w:rPr>
                <w:rFonts w:ascii="Times New Roman" w:hAnsi="Times New Roman"/>
                <w:snapToGrid w:val="0"/>
                <w:color w:val="000000"/>
                <w:spacing w:val="6"/>
                <w:sz w:val="18"/>
                <w:szCs w:val="18"/>
              </w:rPr>
              <w:t>убыточных организаций</w:t>
            </w:r>
          </w:p>
        </w:tc>
      </w:tr>
      <w:tr w:rsidR="001903F0" w:rsidRPr="00B35C9F" w:rsidTr="00B35C9F">
        <w:trPr>
          <w:cantSplit/>
          <w:trHeight w:val="414"/>
          <w:tblHeader/>
          <w:jc w:val="center"/>
        </w:trPr>
        <w:tc>
          <w:tcPr>
            <w:tcW w:w="1694" w:type="pct"/>
            <w:tcBorders>
              <w:top w:val="single" w:sz="6" w:space="0" w:color="auto"/>
              <w:bottom w:val="double" w:sz="4" w:space="0" w:color="auto"/>
              <w:right w:val="single" w:sz="6" w:space="0" w:color="auto"/>
            </w:tcBorders>
            <w:vAlign w:val="bottom"/>
          </w:tcPr>
          <w:p w:rsidR="001903F0" w:rsidRPr="00B35C9F" w:rsidRDefault="001903F0" w:rsidP="00B35C9F">
            <w:pPr>
              <w:spacing w:after="0" w:line="240" w:lineRule="auto"/>
              <w:ind w:left="57"/>
              <w:rPr>
                <w:rFonts w:ascii="Times New Roman" w:hAnsi="Times New Roman"/>
                <w:snapToGrid w:val="0"/>
                <w:color w:val="000000"/>
                <w:spacing w:val="6"/>
                <w:sz w:val="18"/>
                <w:szCs w:val="18"/>
              </w:rPr>
            </w:pPr>
            <w:r w:rsidRPr="00B35C9F">
              <w:rPr>
                <w:rFonts w:ascii="Times New Roman" w:hAnsi="Times New Roman"/>
                <w:snapToGrid w:val="0"/>
                <w:color w:val="000000"/>
                <w:spacing w:val="6"/>
                <w:sz w:val="18"/>
                <w:szCs w:val="18"/>
              </w:rPr>
              <w:t>Притобольный</w:t>
            </w:r>
          </w:p>
        </w:tc>
        <w:tc>
          <w:tcPr>
            <w:tcW w:w="1539" w:type="pct"/>
            <w:tcBorders>
              <w:top w:val="single" w:sz="6" w:space="0" w:color="auto"/>
              <w:left w:val="single" w:sz="6" w:space="0" w:color="auto"/>
              <w:bottom w:val="double" w:sz="4" w:space="0" w:color="auto"/>
              <w:right w:val="single" w:sz="6" w:space="0" w:color="auto"/>
            </w:tcBorders>
            <w:vAlign w:val="bottom"/>
          </w:tcPr>
          <w:p w:rsidR="001903F0" w:rsidRPr="00B35C9F" w:rsidRDefault="001903F0" w:rsidP="00B35C9F">
            <w:pPr>
              <w:spacing w:after="0" w:line="240" w:lineRule="auto"/>
              <w:ind w:right="1166"/>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16</w:t>
            </w:r>
          </w:p>
        </w:tc>
        <w:tc>
          <w:tcPr>
            <w:tcW w:w="1767" w:type="pct"/>
            <w:tcBorders>
              <w:top w:val="single" w:sz="6" w:space="0" w:color="auto"/>
              <w:left w:val="single" w:sz="6" w:space="0" w:color="auto"/>
              <w:bottom w:val="double" w:sz="4" w:space="0" w:color="auto"/>
            </w:tcBorders>
            <w:vAlign w:val="bottom"/>
          </w:tcPr>
          <w:p w:rsidR="001903F0" w:rsidRPr="00B35C9F" w:rsidRDefault="001903F0" w:rsidP="00B35C9F">
            <w:pPr>
              <w:spacing w:after="0" w:line="240" w:lineRule="auto"/>
              <w:ind w:right="1416"/>
              <w:jc w:val="right"/>
              <w:rPr>
                <w:rFonts w:ascii="Times New Roman" w:hAnsi="Times New Roman"/>
                <w:color w:val="000000"/>
                <w:spacing w:val="6"/>
                <w:sz w:val="18"/>
                <w:szCs w:val="18"/>
              </w:rPr>
            </w:pPr>
            <w:r w:rsidRPr="00B35C9F">
              <w:rPr>
                <w:rFonts w:ascii="Times New Roman" w:hAnsi="Times New Roman"/>
                <w:color w:val="000000"/>
                <w:spacing w:val="6"/>
                <w:sz w:val="18"/>
                <w:szCs w:val="18"/>
              </w:rPr>
              <w:t>16</w:t>
            </w:r>
          </w:p>
        </w:tc>
      </w:tr>
    </w:tbl>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РОССИЙСКАЯ ФЕДЕРАЦИЯ</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КУРГАНСКАЯ ОБЛАСТЬ</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ПРИТОБОЛЬНЫЙ РАЙОН</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АДМИНИСТРАЦИЯ ПРИТОБОЛЬНОГО РАЙОНА</w:t>
      </w:r>
    </w:p>
    <w:p w:rsidR="001903F0" w:rsidRPr="00B35C9F" w:rsidRDefault="001903F0" w:rsidP="00B35C9F">
      <w:pPr>
        <w:spacing w:after="0" w:line="240" w:lineRule="auto"/>
        <w:jc w:val="center"/>
        <w:rPr>
          <w:rFonts w:ascii="Times New Roman" w:hAnsi="Times New Roman"/>
          <w:b/>
          <w:color w:val="000000"/>
          <w:spacing w:val="6"/>
          <w:sz w:val="18"/>
          <w:szCs w:val="18"/>
        </w:rPr>
      </w:pPr>
      <w:r w:rsidRPr="00B35C9F">
        <w:rPr>
          <w:rFonts w:ascii="Times New Roman" w:hAnsi="Times New Roman"/>
          <w:b/>
          <w:color w:val="000000"/>
          <w:spacing w:val="6"/>
          <w:sz w:val="18"/>
          <w:szCs w:val="18"/>
        </w:rPr>
        <w:t>ПОСТАНОВЛЕНИЕ</w:t>
      </w:r>
    </w:p>
    <w:p w:rsidR="001903F0" w:rsidRPr="00B35C9F" w:rsidRDefault="001903F0" w:rsidP="00B35C9F">
      <w:pPr>
        <w:spacing w:after="0" w:line="240" w:lineRule="auto"/>
        <w:jc w:val="both"/>
        <w:rPr>
          <w:rFonts w:ascii="Times New Roman" w:hAnsi="Times New Roman"/>
          <w:b/>
          <w:color w:val="000000"/>
          <w:spacing w:val="6"/>
          <w:sz w:val="18"/>
          <w:szCs w:val="18"/>
        </w:rPr>
      </w:pPr>
      <w:r w:rsidRPr="00B35C9F">
        <w:rPr>
          <w:rFonts w:ascii="Times New Roman" w:hAnsi="Times New Roman"/>
          <w:b/>
          <w:color w:val="000000"/>
          <w:spacing w:val="6"/>
          <w:sz w:val="18"/>
          <w:szCs w:val="18"/>
        </w:rPr>
        <w:t>от  10 октября  2022 года № 250 с. Глядянское</w:t>
      </w:r>
    </w:p>
    <w:tbl>
      <w:tblPr>
        <w:tblW w:w="0" w:type="auto"/>
        <w:tblLook w:val="01E0"/>
      </w:tblPr>
      <w:tblGrid>
        <w:gridCol w:w="4361"/>
        <w:gridCol w:w="5210"/>
      </w:tblGrid>
      <w:tr w:rsidR="001903F0" w:rsidRPr="00B35C9F" w:rsidTr="009B3AB7">
        <w:tc>
          <w:tcPr>
            <w:tcW w:w="4361" w:type="dxa"/>
          </w:tcPr>
          <w:p w:rsidR="001903F0" w:rsidRPr="009B3AB7" w:rsidRDefault="001903F0" w:rsidP="009B3AB7">
            <w:pPr>
              <w:widowControl w:val="0"/>
              <w:spacing w:after="0" w:line="240" w:lineRule="auto"/>
              <w:ind w:left="60"/>
              <w:jc w:val="both"/>
              <w:rPr>
                <w:rFonts w:ascii="Times New Roman" w:hAnsi="Times New Roman"/>
                <w:b/>
                <w:bCs/>
                <w:sz w:val="18"/>
                <w:szCs w:val="18"/>
                <w:lang w:eastAsia="en-US"/>
              </w:rPr>
            </w:pPr>
            <w:r w:rsidRPr="009B3AB7">
              <w:rPr>
                <w:rFonts w:ascii="Times New Roman" w:hAnsi="Times New Roman"/>
                <w:b/>
                <w:bCs/>
                <w:sz w:val="18"/>
                <w:szCs w:val="18"/>
                <w:lang w:eastAsia="en-US"/>
              </w:rPr>
              <w:t>О создании рабочей группы по мониторингу деятельности граждан, заключивших социальные контракты на оказание помощи по</w:t>
            </w:r>
            <w:r w:rsidRPr="009B3AB7">
              <w:rPr>
                <w:rFonts w:ascii="Times New Roman" w:hAnsi="Times New Roman"/>
                <w:b/>
                <w:bCs/>
                <w:sz w:val="18"/>
                <w:szCs w:val="18"/>
                <w:lang w:eastAsia="en-US"/>
              </w:rPr>
              <w:br/>
              <w:t>осуществлению индивидуальной предпринимательской деятельности и на ведение личного подсобного хозяйства на территории Притобольного района</w:t>
            </w:r>
          </w:p>
          <w:p w:rsidR="001903F0" w:rsidRPr="009B3AB7" w:rsidRDefault="001903F0" w:rsidP="009B3AB7">
            <w:pPr>
              <w:spacing w:after="0" w:line="240" w:lineRule="auto"/>
              <w:jc w:val="both"/>
              <w:rPr>
                <w:rFonts w:ascii="Times New Roman" w:hAnsi="Times New Roman"/>
                <w:b/>
                <w:color w:val="000000"/>
                <w:spacing w:val="6"/>
                <w:sz w:val="18"/>
                <w:szCs w:val="18"/>
                <w:lang w:eastAsia="en-US"/>
              </w:rPr>
            </w:pPr>
          </w:p>
        </w:tc>
        <w:tc>
          <w:tcPr>
            <w:tcW w:w="5210" w:type="dxa"/>
          </w:tcPr>
          <w:p w:rsidR="001903F0" w:rsidRPr="009B3AB7" w:rsidRDefault="001903F0" w:rsidP="009B3AB7">
            <w:pPr>
              <w:spacing w:after="0" w:line="240" w:lineRule="auto"/>
              <w:rPr>
                <w:rFonts w:ascii="Times New Roman" w:hAnsi="Times New Roman"/>
                <w:b/>
                <w:color w:val="000000"/>
                <w:spacing w:val="6"/>
                <w:sz w:val="18"/>
                <w:szCs w:val="18"/>
                <w:lang w:eastAsia="en-US"/>
              </w:rPr>
            </w:pPr>
          </w:p>
        </w:tc>
      </w:tr>
    </w:tbl>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В целях исполнения постановления Правительства Курганской области от 12.02.2020 года № 11 «Об организации работы по реализации мероприятий, направленных на оказание государственной социальной помощи на основании социального контракта» и осуществления контроля за выполнением обязательств гражданами, заключившими социальные контракты на оказание помощи,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ПОСТАНОВЛЯЕТ:</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ab/>
        <w:t>1. Утвердить состав рабочей группы 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 согласно приложению 1 к настоящему постановлению.</w:t>
      </w: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ab/>
        <w:t>2. Утвердить Положение о рабочей группе 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 согласно приложению 2 к настоящему постановлению.</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3. Опубликовать настоящее постановление в установленном порядке, разместить в информационном бюллетене «Муниципальный вестник Притоболья» и на официальном сайте Администрации Притобольного района в сети «Интернет».</w:t>
      </w:r>
    </w:p>
    <w:p w:rsidR="001903F0" w:rsidRPr="00B35C9F" w:rsidRDefault="001903F0" w:rsidP="00B35C9F">
      <w:pPr>
        <w:spacing w:after="0" w:line="240" w:lineRule="auto"/>
        <w:ind w:firstLine="708"/>
        <w:jc w:val="both"/>
        <w:rPr>
          <w:rFonts w:ascii="Times New Roman" w:hAnsi="Times New Roman"/>
          <w:color w:val="000000"/>
          <w:spacing w:val="6"/>
          <w:sz w:val="18"/>
          <w:szCs w:val="18"/>
        </w:rPr>
      </w:pPr>
      <w:r w:rsidRPr="00B35C9F">
        <w:rPr>
          <w:rFonts w:ascii="Times New Roman" w:hAnsi="Times New Roman"/>
          <w:color w:val="000000"/>
          <w:spacing w:val="6"/>
          <w:sz w:val="18"/>
          <w:szCs w:val="18"/>
        </w:rPr>
        <w:t>4. Контроль за выполнением настоящего постановления возложить на заместителя Главы Притобольного района.</w:t>
      </w:r>
    </w:p>
    <w:p w:rsidR="001903F0" w:rsidRPr="00B35C9F" w:rsidRDefault="001903F0" w:rsidP="00B35C9F">
      <w:pPr>
        <w:spacing w:after="0" w:line="240" w:lineRule="auto"/>
        <w:jc w:val="both"/>
        <w:rPr>
          <w:rFonts w:ascii="Times New Roman" w:hAnsi="Times New Roman"/>
          <w:color w:val="000000"/>
          <w:spacing w:val="6"/>
          <w:sz w:val="18"/>
          <w:szCs w:val="18"/>
        </w:rPr>
      </w:pPr>
    </w:p>
    <w:p w:rsidR="001903F0" w:rsidRPr="00B35C9F" w:rsidRDefault="001903F0" w:rsidP="00B35C9F">
      <w:pPr>
        <w:spacing w:after="0" w:line="240" w:lineRule="auto"/>
        <w:jc w:val="both"/>
        <w:rPr>
          <w:rFonts w:ascii="Times New Roman" w:hAnsi="Times New Roman"/>
          <w:color w:val="000000"/>
          <w:spacing w:val="6"/>
          <w:sz w:val="18"/>
          <w:szCs w:val="18"/>
        </w:rPr>
      </w:pPr>
      <w:r w:rsidRPr="00B35C9F">
        <w:rPr>
          <w:rFonts w:ascii="Times New Roman" w:hAnsi="Times New Roman"/>
          <w:color w:val="000000"/>
          <w:spacing w:val="6"/>
          <w:sz w:val="18"/>
          <w:szCs w:val="18"/>
        </w:rPr>
        <w:t>Глава Притобольного района</w:t>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r>
      <w:r w:rsidRPr="00B35C9F">
        <w:rPr>
          <w:rFonts w:ascii="Times New Roman" w:hAnsi="Times New Roman"/>
          <w:color w:val="000000"/>
          <w:spacing w:val="6"/>
          <w:sz w:val="18"/>
          <w:szCs w:val="18"/>
        </w:rPr>
        <w:tab/>
        <w:t>Д.А. Спиридонов</w:t>
      </w:r>
    </w:p>
    <w:p w:rsidR="001903F0" w:rsidRPr="00B35C9F" w:rsidRDefault="001903F0" w:rsidP="00B35C9F">
      <w:pPr>
        <w:spacing w:after="0" w:line="240" w:lineRule="auto"/>
        <w:jc w:val="both"/>
        <w:rPr>
          <w:rFonts w:ascii="Times New Roman" w:hAnsi="Times New Roman"/>
          <w:color w:val="000000"/>
          <w:spacing w:val="6"/>
          <w:sz w:val="18"/>
          <w:szCs w:val="18"/>
        </w:rPr>
      </w:pPr>
    </w:p>
    <w:p w:rsidR="001903F0" w:rsidRPr="00B35C9F" w:rsidRDefault="001903F0" w:rsidP="00B35C9F">
      <w:pPr>
        <w:spacing w:after="0" w:line="240" w:lineRule="auto"/>
        <w:jc w:val="both"/>
        <w:rPr>
          <w:rFonts w:ascii="Times New Roman" w:hAnsi="Times New Roman"/>
          <w:color w:val="000000"/>
          <w:spacing w:val="6"/>
          <w:sz w:val="18"/>
          <w:szCs w:val="18"/>
        </w:rPr>
      </w:pPr>
    </w:p>
    <w:tbl>
      <w:tblPr>
        <w:tblW w:w="4737" w:type="dxa"/>
        <w:tblInd w:w="5070" w:type="dxa"/>
        <w:tblLook w:val="01E0"/>
      </w:tblPr>
      <w:tblGrid>
        <w:gridCol w:w="4737"/>
      </w:tblGrid>
      <w:tr w:rsidR="001903F0" w:rsidRPr="00B35C9F" w:rsidTr="009B3AB7">
        <w:tc>
          <w:tcPr>
            <w:tcW w:w="4737" w:type="dxa"/>
          </w:tcPr>
          <w:p w:rsidR="001903F0" w:rsidRPr="009B3AB7" w:rsidRDefault="001903F0" w:rsidP="009B3AB7">
            <w:pPr>
              <w:spacing w:after="0" w:line="240" w:lineRule="auto"/>
              <w:jc w:val="both"/>
              <w:rPr>
                <w:rFonts w:ascii="Times New Roman" w:hAnsi="Times New Roman"/>
                <w:color w:val="000000"/>
                <w:spacing w:val="6"/>
                <w:sz w:val="18"/>
                <w:szCs w:val="18"/>
              </w:rPr>
            </w:pPr>
            <w:r w:rsidRPr="009B3AB7">
              <w:rPr>
                <w:rFonts w:ascii="Times New Roman" w:hAnsi="Times New Roman"/>
                <w:color w:val="000000"/>
                <w:spacing w:val="6"/>
                <w:sz w:val="18"/>
                <w:szCs w:val="18"/>
              </w:rPr>
              <w:t>Приложение 1 к постановлению Администрации Притоболь</w:t>
            </w:r>
            <w:r>
              <w:rPr>
                <w:rFonts w:ascii="Times New Roman" w:hAnsi="Times New Roman"/>
                <w:color w:val="000000"/>
                <w:spacing w:val="6"/>
                <w:sz w:val="18"/>
                <w:szCs w:val="18"/>
              </w:rPr>
              <w:t>ного района от 10.10.2022 года №250</w:t>
            </w:r>
          </w:p>
          <w:p w:rsidR="001903F0" w:rsidRPr="009B3AB7" w:rsidRDefault="001903F0" w:rsidP="009B3AB7">
            <w:pPr>
              <w:spacing w:after="0" w:line="240" w:lineRule="auto"/>
              <w:jc w:val="both"/>
              <w:rPr>
                <w:rFonts w:ascii="Times New Roman" w:hAnsi="Times New Roman"/>
                <w:color w:val="000000"/>
                <w:spacing w:val="6"/>
                <w:sz w:val="18"/>
                <w:szCs w:val="18"/>
              </w:rPr>
            </w:pPr>
            <w:r w:rsidRPr="009B3AB7">
              <w:rPr>
                <w:rFonts w:ascii="Times New Roman" w:hAnsi="Times New Roman"/>
                <w:color w:val="000000"/>
                <w:spacing w:val="6"/>
                <w:sz w:val="18"/>
                <w:szCs w:val="18"/>
              </w:rPr>
              <w:t>«О создании рабочей группы 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w:t>
            </w:r>
          </w:p>
        </w:tc>
      </w:tr>
    </w:tbl>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widowControl w:val="0"/>
        <w:spacing w:after="0" w:line="240" w:lineRule="exact"/>
        <w:ind w:left="20"/>
        <w:jc w:val="center"/>
        <w:rPr>
          <w:rFonts w:ascii="Times New Roman" w:hAnsi="Times New Roman"/>
          <w:b/>
          <w:bCs/>
          <w:sz w:val="18"/>
          <w:szCs w:val="18"/>
          <w:lang w:eastAsia="en-US"/>
        </w:rPr>
      </w:pPr>
      <w:r w:rsidRPr="00B35C9F">
        <w:rPr>
          <w:rFonts w:ascii="Times New Roman" w:hAnsi="Times New Roman"/>
          <w:b/>
          <w:bCs/>
          <w:sz w:val="18"/>
          <w:szCs w:val="18"/>
          <w:lang w:eastAsia="en-US"/>
        </w:rPr>
        <w:t xml:space="preserve">Состав рабочей группы </w:t>
      </w:r>
    </w:p>
    <w:p w:rsidR="001903F0" w:rsidRPr="00B35C9F" w:rsidRDefault="001903F0" w:rsidP="00B35C9F">
      <w:pPr>
        <w:widowControl w:val="0"/>
        <w:spacing w:after="171" w:line="240" w:lineRule="exact"/>
        <w:ind w:left="20"/>
        <w:jc w:val="center"/>
        <w:rPr>
          <w:rFonts w:ascii="Times New Roman" w:hAnsi="Times New Roman"/>
          <w:b/>
          <w:bCs/>
          <w:sz w:val="18"/>
          <w:szCs w:val="18"/>
          <w:lang w:eastAsia="en-US"/>
        </w:rPr>
      </w:pPr>
      <w:r w:rsidRPr="00B35C9F">
        <w:rPr>
          <w:rFonts w:ascii="Times New Roman" w:hAnsi="Times New Roman"/>
          <w:b/>
          <w:bCs/>
          <w:sz w:val="18"/>
          <w:szCs w:val="18"/>
          <w:lang w:eastAsia="en-US"/>
        </w:rPr>
        <w:t>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w:t>
      </w:r>
    </w:p>
    <w:p w:rsidR="001903F0" w:rsidRPr="00B35C9F" w:rsidRDefault="001903F0" w:rsidP="00B35C9F">
      <w:pPr>
        <w:widowControl w:val="0"/>
        <w:spacing w:after="0" w:line="264"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Председатель рабочей группы - заместитель Главы Притобольного района;</w:t>
      </w:r>
    </w:p>
    <w:p w:rsidR="001903F0" w:rsidRPr="00B35C9F" w:rsidRDefault="001903F0" w:rsidP="00B35C9F">
      <w:pPr>
        <w:widowControl w:val="0"/>
        <w:spacing w:after="0" w:line="269"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Заместитель председателя рабочей группы – руководитель отдела аграрной политики и экономики  Администрации Притобольного района;</w:t>
      </w:r>
    </w:p>
    <w:p w:rsidR="001903F0" w:rsidRPr="00B35C9F" w:rsidRDefault="001903F0" w:rsidP="00B35C9F">
      <w:pPr>
        <w:widowControl w:val="0"/>
        <w:spacing w:after="236" w:line="269"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Секретарь рабочей группы - главный специалист ГКУ «Управление социальной защиты населения № 8» (по согласованию).</w:t>
      </w:r>
    </w:p>
    <w:p w:rsidR="001903F0" w:rsidRPr="00B35C9F" w:rsidRDefault="001903F0" w:rsidP="00B35C9F">
      <w:pPr>
        <w:widowControl w:val="0"/>
        <w:spacing w:after="0" w:line="269"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Члены рабочей группы:</w:t>
      </w:r>
    </w:p>
    <w:p w:rsidR="001903F0" w:rsidRPr="00B35C9F" w:rsidRDefault="001903F0" w:rsidP="00B35C9F">
      <w:pPr>
        <w:widowControl w:val="0"/>
        <w:spacing w:after="0" w:line="269"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Специалист-эксперт сектора по привлечению и сопровождению инвестиционных проектов (по согласованию);</w:t>
      </w:r>
    </w:p>
    <w:p w:rsidR="001903F0" w:rsidRPr="00B35C9F" w:rsidRDefault="001903F0" w:rsidP="00B35C9F">
      <w:pPr>
        <w:widowControl w:val="0"/>
        <w:spacing w:after="0" w:line="274"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Директор ГКУ «Управление социальной защиты населения № 8» (по согласованию);</w:t>
      </w:r>
    </w:p>
    <w:p w:rsidR="001903F0" w:rsidRPr="00B35C9F" w:rsidRDefault="001903F0" w:rsidP="00B35C9F">
      <w:pPr>
        <w:widowControl w:val="0"/>
        <w:spacing w:after="0" w:line="274" w:lineRule="exact"/>
        <w:ind w:firstLine="740"/>
        <w:jc w:val="both"/>
        <w:rPr>
          <w:rFonts w:ascii="Times New Roman" w:hAnsi="Times New Roman"/>
          <w:sz w:val="18"/>
          <w:szCs w:val="18"/>
          <w:lang w:eastAsia="en-US"/>
        </w:rPr>
      </w:pPr>
      <w:r w:rsidRPr="00B35C9F">
        <w:rPr>
          <w:rFonts w:ascii="Times New Roman" w:hAnsi="Times New Roman"/>
          <w:sz w:val="18"/>
          <w:szCs w:val="18"/>
          <w:lang w:eastAsia="en-US"/>
        </w:rPr>
        <w:t>Главный специалист отдела аграрной политики и экономики  Администрации Притобольного района.</w:t>
      </w:r>
    </w:p>
    <w:p w:rsidR="001903F0" w:rsidRPr="00B35C9F" w:rsidRDefault="001903F0" w:rsidP="00B35C9F">
      <w:pPr>
        <w:spacing w:after="0" w:line="240" w:lineRule="auto"/>
        <w:jc w:val="both"/>
        <w:rPr>
          <w:rFonts w:ascii="Times New Roman" w:hAnsi="Times New Roman"/>
          <w:color w:val="000000"/>
          <w:spacing w:val="6"/>
          <w:sz w:val="18"/>
          <w:szCs w:val="18"/>
        </w:rPr>
      </w:pPr>
    </w:p>
    <w:tbl>
      <w:tblPr>
        <w:tblW w:w="0" w:type="auto"/>
        <w:tblLook w:val="00A0"/>
      </w:tblPr>
      <w:tblGrid>
        <w:gridCol w:w="4785"/>
        <w:gridCol w:w="4786"/>
      </w:tblGrid>
      <w:tr w:rsidR="001903F0" w:rsidRPr="00B35C9F" w:rsidTr="009B3AB7">
        <w:tc>
          <w:tcPr>
            <w:tcW w:w="4785" w:type="dxa"/>
          </w:tcPr>
          <w:p w:rsidR="001903F0" w:rsidRPr="009B3AB7" w:rsidRDefault="001903F0" w:rsidP="009B3AB7">
            <w:pPr>
              <w:spacing w:after="0" w:line="240" w:lineRule="auto"/>
              <w:jc w:val="both"/>
              <w:rPr>
                <w:rFonts w:ascii="Times New Roman" w:hAnsi="Times New Roman"/>
                <w:color w:val="000000"/>
                <w:spacing w:val="6"/>
                <w:sz w:val="18"/>
                <w:szCs w:val="18"/>
              </w:rPr>
            </w:pPr>
          </w:p>
        </w:tc>
        <w:tc>
          <w:tcPr>
            <w:tcW w:w="4786" w:type="dxa"/>
          </w:tcPr>
          <w:p w:rsidR="001903F0" w:rsidRPr="009B3AB7" w:rsidRDefault="001903F0" w:rsidP="009B3AB7">
            <w:pPr>
              <w:spacing w:after="0" w:line="240" w:lineRule="auto"/>
              <w:jc w:val="both"/>
              <w:rPr>
                <w:rFonts w:ascii="Times New Roman" w:hAnsi="Times New Roman"/>
                <w:color w:val="000000"/>
                <w:spacing w:val="6"/>
                <w:sz w:val="18"/>
                <w:szCs w:val="18"/>
              </w:rPr>
            </w:pPr>
            <w:r w:rsidRPr="009B3AB7">
              <w:rPr>
                <w:rFonts w:ascii="Times New Roman" w:hAnsi="Times New Roman"/>
                <w:color w:val="000000"/>
                <w:spacing w:val="6"/>
                <w:sz w:val="18"/>
                <w:szCs w:val="18"/>
              </w:rPr>
              <w:t>Приложение 2 к постановлению Администрации Притоболь</w:t>
            </w:r>
            <w:r>
              <w:rPr>
                <w:rFonts w:ascii="Times New Roman" w:hAnsi="Times New Roman"/>
                <w:color w:val="000000"/>
                <w:spacing w:val="6"/>
                <w:sz w:val="18"/>
                <w:szCs w:val="18"/>
              </w:rPr>
              <w:t>ного района от 10.10.2022 года № 250</w:t>
            </w:r>
          </w:p>
          <w:p w:rsidR="001903F0" w:rsidRPr="009B3AB7" w:rsidRDefault="001903F0" w:rsidP="009B3AB7">
            <w:pPr>
              <w:spacing w:after="0" w:line="240" w:lineRule="auto"/>
              <w:jc w:val="both"/>
              <w:rPr>
                <w:rFonts w:ascii="Times New Roman" w:hAnsi="Times New Roman"/>
                <w:color w:val="000000"/>
                <w:spacing w:val="6"/>
                <w:sz w:val="18"/>
                <w:szCs w:val="18"/>
              </w:rPr>
            </w:pPr>
            <w:r w:rsidRPr="009B3AB7">
              <w:rPr>
                <w:rFonts w:ascii="Times New Roman" w:hAnsi="Times New Roman"/>
                <w:color w:val="000000"/>
                <w:spacing w:val="6"/>
                <w:sz w:val="18"/>
                <w:szCs w:val="18"/>
              </w:rPr>
              <w:t>«О создании рабочей группы 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w:t>
            </w:r>
          </w:p>
        </w:tc>
      </w:tr>
    </w:tbl>
    <w:p w:rsidR="001903F0" w:rsidRPr="00B35C9F" w:rsidRDefault="001903F0" w:rsidP="00B35C9F">
      <w:pPr>
        <w:spacing w:after="0" w:line="240" w:lineRule="auto"/>
        <w:jc w:val="both"/>
        <w:rPr>
          <w:rFonts w:ascii="Times New Roman" w:hAnsi="Times New Roman"/>
          <w:color w:val="000000"/>
          <w:spacing w:val="6"/>
          <w:sz w:val="18"/>
          <w:szCs w:val="18"/>
        </w:rPr>
      </w:pPr>
    </w:p>
    <w:p w:rsidR="001903F0" w:rsidRPr="00B35C9F" w:rsidRDefault="001903F0" w:rsidP="00B35C9F">
      <w:pPr>
        <w:widowControl w:val="0"/>
        <w:spacing w:after="0" w:line="274" w:lineRule="exact"/>
        <w:ind w:left="20"/>
        <w:jc w:val="center"/>
        <w:rPr>
          <w:rFonts w:ascii="Times New Roman" w:hAnsi="Times New Roman"/>
          <w:b/>
          <w:bCs/>
          <w:sz w:val="18"/>
          <w:szCs w:val="18"/>
          <w:lang w:eastAsia="en-US"/>
        </w:rPr>
      </w:pPr>
      <w:r w:rsidRPr="00B35C9F">
        <w:rPr>
          <w:rFonts w:ascii="Times New Roman" w:hAnsi="Times New Roman"/>
          <w:b/>
          <w:bCs/>
          <w:sz w:val="18"/>
          <w:szCs w:val="18"/>
          <w:lang w:eastAsia="en-US"/>
        </w:rPr>
        <w:t>Положение о Рабочей группе</w:t>
      </w:r>
    </w:p>
    <w:p w:rsidR="001903F0" w:rsidRPr="00B35C9F" w:rsidRDefault="001903F0" w:rsidP="00B35C9F">
      <w:pPr>
        <w:widowControl w:val="0"/>
        <w:spacing w:after="0" w:line="274" w:lineRule="exact"/>
        <w:ind w:left="20"/>
        <w:jc w:val="center"/>
        <w:rPr>
          <w:rFonts w:ascii="Times New Roman" w:hAnsi="Times New Roman"/>
          <w:b/>
          <w:bCs/>
          <w:sz w:val="18"/>
          <w:szCs w:val="18"/>
          <w:lang w:eastAsia="en-US"/>
        </w:rPr>
      </w:pPr>
      <w:r w:rsidRPr="00B35C9F">
        <w:rPr>
          <w:rFonts w:ascii="Times New Roman" w:hAnsi="Times New Roman"/>
          <w:b/>
          <w:bCs/>
          <w:sz w:val="18"/>
          <w:szCs w:val="18"/>
          <w:lang w:eastAsia="en-US"/>
        </w:rPr>
        <w:t>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w:t>
      </w:r>
    </w:p>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widowControl w:val="0"/>
        <w:spacing w:after="0" w:line="274" w:lineRule="exact"/>
        <w:ind w:left="20"/>
        <w:jc w:val="center"/>
        <w:rPr>
          <w:rFonts w:ascii="Times New Roman" w:hAnsi="Times New Roman"/>
          <w:sz w:val="18"/>
          <w:szCs w:val="18"/>
          <w:lang w:eastAsia="en-US"/>
        </w:rPr>
      </w:pPr>
      <w:r w:rsidRPr="00B35C9F">
        <w:rPr>
          <w:rFonts w:ascii="Times New Roman" w:hAnsi="Times New Roman"/>
          <w:sz w:val="18"/>
          <w:szCs w:val="18"/>
          <w:lang w:eastAsia="en-US"/>
        </w:rPr>
        <w:t>1.Общие положения.</w:t>
      </w:r>
    </w:p>
    <w:p w:rsidR="001903F0" w:rsidRPr="00B35C9F" w:rsidRDefault="001903F0" w:rsidP="00B35C9F">
      <w:pPr>
        <w:widowControl w:val="0"/>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1.1 Рабочая группа по мониторингу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 создается в целях осуществления контроля за выполнением обязательств гражданами, получившими материальную поддержку (денежную выплату) на основании социального контракта.</w:t>
      </w:r>
    </w:p>
    <w:p w:rsidR="001903F0" w:rsidRPr="00B35C9F" w:rsidRDefault="001903F0" w:rsidP="00B35C9F">
      <w:pPr>
        <w:widowControl w:val="0"/>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 xml:space="preserve">1.2 Рабочая группа является коллегиальным контролирующим органом. Основной формой деятельности рабочей группы является осуществление плановых и внеплановых, выездных и документарных проверок. </w:t>
      </w:r>
    </w:p>
    <w:p w:rsidR="001903F0" w:rsidRPr="00B35C9F" w:rsidRDefault="001903F0" w:rsidP="00B35C9F">
      <w:pPr>
        <w:widowControl w:val="0"/>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Курганской области, иными нормативными правовыми актами Курганской области и муниципального образования - Притобольный район Курганской области, а также настоящим Положением.</w:t>
      </w:r>
    </w:p>
    <w:p w:rsidR="001903F0" w:rsidRPr="00B35C9F" w:rsidRDefault="001903F0" w:rsidP="00B35C9F">
      <w:pPr>
        <w:widowControl w:val="0"/>
        <w:tabs>
          <w:tab w:val="left" w:pos="3523"/>
        </w:tabs>
        <w:spacing w:after="0" w:line="269" w:lineRule="exact"/>
        <w:ind w:left="3220"/>
        <w:jc w:val="both"/>
        <w:rPr>
          <w:rFonts w:ascii="Times New Roman" w:hAnsi="Times New Roman"/>
          <w:sz w:val="18"/>
          <w:szCs w:val="18"/>
          <w:lang w:eastAsia="en-US"/>
        </w:rPr>
      </w:pPr>
      <w:r w:rsidRPr="00B35C9F">
        <w:rPr>
          <w:rFonts w:ascii="Times New Roman" w:hAnsi="Times New Roman"/>
          <w:sz w:val="18"/>
          <w:szCs w:val="18"/>
          <w:lang w:eastAsia="en-US"/>
        </w:rPr>
        <w:t>2. Задачи Рабочей группы:</w:t>
      </w:r>
    </w:p>
    <w:p w:rsidR="001903F0" w:rsidRPr="00B35C9F" w:rsidRDefault="001903F0" w:rsidP="00B35C9F">
      <w:pPr>
        <w:widowControl w:val="0"/>
        <w:tabs>
          <w:tab w:val="left" w:pos="504"/>
        </w:tabs>
        <w:spacing w:after="0" w:line="269" w:lineRule="exact"/>
        <w:jc w:val="both"/>
        <w:rPr>
          <w:rFonts w:ascii="Times New Roman" w:hAnsi="Times New Roman"/>
          <w:sz w:val="18"/>
          <w:szCs w:val="18"/>
          <w:lang w:eastAsia="en-US"/>
        </w:rPr>
      </w:pPr>
      <w:r w:rsidRPr="00B35C9F">
        <w:rPr>
          <w:rFonts w:ascii="Times New Roman" w:hAnsi="Times New Roman"/>
          <w:sz w:val="18"/>
          <w:szCs w:val="18"/>
          <w:lang w:eastAsia="en-US"/>
        </w:rPr>
        <w:tab/>
        <w:t>2.1 Основными задачами ведомственного контроля являются:</w:t>
      </w:r>
    </w:p>
    <w:p w:rsidR="001903F0" w:rsidRPr="00B35C9F" w:rsidRDefault="001903F0" w:rsidP="00B35C9F">
      <w:pPr>
        <w:widowControl w:val="0"/>
        <w:tabs>
          <w:tab w:val="left" w:pos="504"/>
        </w:tabs>
        <w:spacing w:after="0" w:line="269" w:lineRule="exact"/>
        <w:jc w:val="both"/>
        <w:rPr>
          <w:rFonts w:ascii="Times New Roman" w:hAnsi="Times New Roman"/>
          <w:sz w:val="18"/>
          <w:szCs w:val="18"/>
          <w:lang w:eastAsia="en-US"/>
        </w:rPr>
      </w:pPr>
      <w:r w:rsidRPr="00B35C9F">
        <w:rPr>
          <w:rFonts w:ascii="Times New Roman" w:hAnsi="Times New Roman"/>
          <w:sz w:val="18"/>
          <w:szCs w:val="18"/>
          <w:lang w:eastAsia="en-US"/>
        </w:rPr>
        <w:tab/>
        <w:t>2.1.1 Мониторинг деятельности граждан,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Притобольного района;</w:t>
      </w:r>
    </w:p>
    <w:p w:rsidR="001903F0" w:rsidRPr="00B35C9F" w:rsidRDefault="001903F0" w:rsidP="00B35C9F">
      <w:pPr>
        <w:widowControl w:val="0"/>
        <w:tabs>
          <w:tab w:val="left" w:pos="504"/>
        </w:tabs>
        <w:spacing w:after="0" w:line="269" w:lineRule="exact"/>
        <w:jc w:val="both"/>
        <w:rPr>
          <w:rFonts w:ascii="Times New Roman" w:hAnsi="Times New Roman"/>
          <w:sz w:val="18"/>
          <w:szCs w:val="18"/>
          <w:lang w:eastAsia="en-US"/>
        </w:rPr>
      </w:pPr>
      <w:r w:rsidRPr="00B35C9F">
        <w:rPr>
          <w:rFonts w:ascii="Times New Roman" w:hAnsi="Times New Roman"/>
          <w:sz w:val="18"/>
          <w:szCs w:val="18"/>
          <w:lang w:eastAsia="en-US"/>
        </w:rPr>
        <w:tab/>
        <w:t>2.1.2 Выявление нарушений нормативных правовых актов Курганской области;</w:t>
      </w:r>
    </w:p>
    <w:p w:rsidR="001903F0" w:rsidRPr="00B35C9F" w:rsidRDefault="001903F0" w:rsidP="00B35C9F">
      <w:pPr>
        <w:widowControl w:val="0"/>
        <w:tabs>
          <w:tab w:val="left" w:pos="504"/>
        </w:tabs>
        <w:spacing w:after="0" w:line="269" w:lineRule="exact"/>
        <w:jc w:val="both"/>
        <w:rPr>
          <w:rFonts w:ascii="Times New Roman" w:hAnsi="Times New Roman"/>
          <w:sz w:val="18"/>
          <w:szCs w:val="18"/>
          <w:lang w:eastAsia="en-US"/>
        </w:rPr>
      </w:pPr>
      <w:r w:rsidRPr="00B35C9F">
        <w:rPr>
          <w:rFonts w:ascii="Times New Roman" w:hAnsi="Times New Roman"/>
          <w:sz w:val="18"/>
          <w:szCs w:val="18"/>
          <w:lang w:eastAsia="en-US"/>
        </w:rPr>
        <w:tab/>
        <w:t>2.1.3 Предупреждение нарушений прав и законных интересов работников и работодателя.</w:t>
      </w:r>
    </w:p>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widowControl w:val="0"/>
        <w:tabs>
          <w:tab w:val="left" w:pos="2768"/>
        </w:tabs>
        <w:spacing w:after="0" w:line="274" w:lineRule="exact"/>
        <w:ind w:left="2460"/>
        <w:jc w:val="both"/>
        <w:rPr>
          <w:rFonts w:ascii="Times New Roman" w:hAnsi="Times New Roman"/>
          <w:sz w:val="18"/>
          <w:szCs w:val="18"/>
          <w:lang w:eastAsia="en-US"/>
        </w:rPr>
      </w:pPr>
      <w:r w:rsidRPr="00B35C9F">
        <w:rPr>
          <w:rFonts w:ascii="Times New Roman" w:hAnsi="Times New Roman"/>
          <w:sz w:val="18"/>
          <w:szCs w:val="18"/>
          <w:lang w:eastAsia="en-US"/>
        </w:rPr>
        <w:t>3. Права и обязанности рабочей группы.</w:t>
      </w:r>
    </w:p>
    <w:p w:rsidR="001903F0" w:rsidRPr="00B35C9F" w:rsidRDefault="001903F0" w:rsidP="00B35C9F">
      <w:pPr>
        <w:widowControl w:val="0"/>
        <w:tabs>
          <w:tab w:val="left" w:pos="504"/>
        </w:tabs>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3.1 При осуществлении мониторинга выполнения условий, предусмотренных социальным контрактом, рабочая группа вправе:</w:t>
      </w:r>
    </w:p>
    <w:p w:rsidR="001903F0" w:rsidRPr="00B35C9F" w:rsidRDefault="001903F0" w:rsidP="00B35C9F">
      <w:pPr>
        <w:widowControl w:val="0"/>
        <w:tabs>
          <w:tab w:val="left" w:pos="504"/>
        </w:tabs>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3.1.1 Запрашивать необходимую для осуществления проверки документацию;</w:t>
      </w:r>
    </w:p>
    <w:p w:rsidR="001903F0" w:rsidRPr="00B35C9F" w:rsidRDefault="001903F0" w:rsidP="00B35C9F">
      <w:pPr>
        <w:widowControl w:val="0"/>
        <w:tabs>
          <w:tab w:val="left" w:pos="504"/>
        </w:tabs>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3.1.2 Входить в здания и помещения для содержания сельскохозяйственных животных, места хранения материалов и оборудования проверяемого гражданина.</w:t>
      </w:r>
    </w:p>
    <w:p w:rsidR="001903F0" w:rsidRPr="00B35C9F" w:rsidRDefault="001903F0" w:rsidP="00B35C9F">
      <w:pPr>
        <w:spacing w:after="0" w:line="240" w:lineRule="auto"/>
        <w:rPr>
          <w:rFonts w:ascii="Times New Roman" w:hAnsi="Times New Roman"/>
          <w:color w:val="000000"/>
          <w:spacing w:val="6"/>
          <w:sz w:val="18"/>
          <w:szCs w:val="18"/>
        </w:rPr>
      </w:pPr>
    </w:p>
    <w:p w:rsidR="001903F0" w:rsidRPr="00B35C9F" w:rsidRDefault="001903F0" w:rsidP="00B35C9F">
      <w:pPr>
        <w:widowControl w:val="0"/>
        <w:tabs>
          <w:tab w:val="left" w:pos="3603"/>
        </w:tabs>
        <w:spacing w:after="0" w:line="274" w:lineRule="exact"/>
        <w:ind w:left="3240"/>
        <w:jc w:val="both"/>
        <w:rPr>
          <w:rFonts w:ascii="Times New Roman" w:hAnsi="Times New Roman"/>
          <w:sz w:val="18"/>
          <w:szCs w:val="18"/>
          <w:lang w:eastAsia="en-US"/>
        </w:rPr>
      </w:pPr>
      <w:r w:rsidRPr="00B35C9F">
        <w:rPr>
          <w:rFonts w:ascii="Times New Roman" w:hAnsi="Times New Roman"/>
          <w:sz w:val="18"/>
          <w:szCs w:val="18"/>
          <w:lang w:eastAsia="en-US"/>
        </w:rPr>
        <w:t>4. Состав рабочей группы.</w:t>
      </w:r>
    </w:p>
    <w:p w:rsidR="001903F0" w:rsidRPr="00B35C9F" w:rsidRDefault="001903F0" w:rsidP="00B35C9F">
      <w:pPr>
        <w:widowControl w:val="0"/>
        <w:tabs>
          <w:tab w:val="left" w:pos="0"/>
        </w:tabs>
        <w:spacing w:after="0" w:line="274" w:lineRule="exact"/>
        <w:ind w:firstLine="480"/>
        <w:jc w:val="both"/>
        <w:rPr>
          <w:rFonts w:ascii="Times New Roman" w:hAnsi="Times New Roman"/>
          <w:sz w:val="18"/>
          <w:szCs w:val="18"/>
          <w:lang w:eastAsia="en-US"/>
        </w:rPr>
      </w:pPr>
      <w:r w:rsidRPr="00B35C9F">
        <w:rPr>
          <w:rFonts w:ascii="Times New Roman" w:hAnsi="Times New Roman"/>
          <w:sz w:val="18"/>
          <w:szCs w:val="18"/>
          <w:lang w:eastAsia="en-US"/>
        </w:rPr>
        <w:t>4.1 Рабочая группа состоит из председателя, заместителя председателя, членов группы и секретаря.</w:t>
      </w:r>
    </w:p>
    <w:p w:rsidR="001903F0" w:rsidRPr="00B35C9F" w:rsidRDefault="001903F0" w:rsidP="00B35C9F">
      <w:pPr>
        <w:widowControl w:val="0"/>
        <w:spacing w:after="0" w:line="274" w:lineRule="exact"/>
        <w:ind w:firstLine="480"/>
        <w:jc w:val="both"/>
        <w:rPr>
          <w:rFonts w:ascii="Times New Roman" w:hAnsi="Times New Roman"/>
          <w:sz w:val="18"/>
          <w:szCs w:val="18"/>
          <w:lang w:eastAsia="en-US"/>
        </w:rPr>
      </w:pPr>
      <w:r w:rsidRPr="00B35C9F">
        <w:rPr>
          <w:rFonts w:ascii="Times New Roman" w:hAnsi="Times New Roman"/>
          <w:sz w:val="18"/>
          <w:szCs w:val="18"/>
          <w:lang w:eastAsia="en-US"/>
        </w:rPr>
        <w:t>4.2 Рабочая группа проводит свои заседания по мере необходимости. Заседание Рабочей группы проводит руководитель Рабочей группы.</w:t>
      </w:r>
    </w:p>
    <w:p w:rsidR="001903F0" w:rsidRPr="00B35C9F" w:rsidRDefault="001903F0" w:rsidP="00B35C9F">
      <w:pPr>
        <w:widowControl w:val="0"/>
        <w:spacing w:after="0" w:line="274" w:lineRule="exact"/>
        <w:ind w:firstLine="480"/>
        <w:jc w:val="both"/>
        <w:rPr>
          <w:rFonts w:ascii="Times New Roman" w:hAnsi="Times New Roman"/>
          <w:sz w:val="18"/>
          <w:szCs w:val="18"/>
          <w:lang w:eastAsia="en-US"/>
        </w:rPr>
      </w:pPr>
      <w:r w:rsidRPr="00B35C9F">
        <w:rPr>
          <w:rFonts w:ascii="Times New Roman" w:hAnsi="Times New Roman"/>
          <w:sz w:val="18"/>
          <w:szCs w:val="18"/>
          <w:lang w:eastAsia="en-US"/>
        </w:rPr>
        <w:t>4.3 Руководитель Рабочей группы:</w:t>
      </w:r>
    </w:p>
    <w:p w:rsidR="001903F0" w:rsidRPr="00B35C9F" w:rsidRDefault="001903F0" w:rsidP="00B35C9F">
      <w:pPr>
        <w:widowControl w:val="0"/>
        <w:spacing w:after="0" w:line="293" w:lineRule="exact"/>
        <w:ind w:firstLine="240"/>
        <w:rPr>
          <w:rFonts w:ascii="Times New Roman" w:hAnsi="Times New Roman"/>
          <w:sz w:val="18"/>
          <w:szCs w:val="18"/>
          <w:lang w:eastAsia="en-US"/>
        </w:rPr>
      </w:pPr>
      <w:r w:rsidRPr="00B35C9F">
        <w:rPr>
          <w:rFonts w:ascii="Times New Roman" w:hAnsi="Times New Roman"/>
          <w:sz w:val="18"/>
          <w:szCs w:val="18"/>
          <w:lang w:eastAsia="en-US"/>
        </w:rPr>
        <w:t>-руководит деятельностью Рабочей группы и председательствует на его заседаниях;</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-планирует деятельность Рабочей группы;</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-дает указание по вопросам, относящимся к компетенции Рабочей группы и организует контроль за их исполнением.</w:t>
      </w:r>
    </w:p>
    <w:p w:rsidR="001903F0" w:rsidRPr="00B35C9F" w:rsidRDefault="001903F0" w:rsidP="00B35C9F">
      <w:pPr>
        <w:widowControl w:val="0"/>
        <w:spacing w:after="0" w:line="269" w:lineRule="exact"/>
        <w:ind w:firstLine="567"/>
        <w:rPr>
          <w:rFonts w:ascii="Times New Roman" w:hAnsi="Times New Roman"/>
          <w:sz w:val="18"/>
          <w:szCs w:val="18"/>
          <w:lang w:eastAsia="en-US"/>
        </w:rPr>
      </w:pPr>
      <w:r w:rsidRPr="00B35C9F">
        <w:rPr>
          <w:rFonts w:ascii="Times New Roman" w:hAnsi="Times New Roman"/>
          <w:sz w:val="18"/>
          <w:szCs w:val="18"/>
          <w:lang w:eastAsia="en-US"/>
        </w:rPr>
        <w:t>4.4 Члены Рабочей группы:</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-участвуют в решении всех вопросов, входящих в компетенцию Рабочей группы;</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-получают всю находящуюся в распоряжении Рабочей группы информацию;</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-выполняют в установленные сроки поручения руководителя Рабочей группы;</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-знакомятся с материалами и документами, связанными с деятельностью Рабочей группы.</w:t>
      </w:r>
    </w:p>
    <w:p w:rsidR="001903F0" w:rsidRPr="00B35C9F" w:rsidRDefault="001903F0" w:rsidP="00B35C9F">
      <w:pPr>
        <w:widowControl w:val="0"/>
        <w:spacing w:after="0" w:line="269" w:lineRule="exact"/>
        <w:ind w:firstLine="567"/>
        <w:rPr>
          <w:rFonts w:ascii="Times New Roman" w:hAnsi="Times New Roman"/>
          <w:sz w:val="18"/>
          <w:szCs w:val="18"/>
          <w:lang w:eastAsia="en-US"/>
        </w:rPr>
      </w:pPr>
      <w:r w:rsidRPr="00B35C9F">
        <w:rPr>
          <w:rFonts w:ascii="Times New Roman" w:hAnsi="Times New Roman"/>
          <w:sz w:val="18"/>
          <w:szCs w:val="18"/>
          <w:lang w:eastAsia="en-US"/>
        </w:rPr>
        <w:t>4.5 Назначенный руководителем секретарь Рабочей группы по поручению руководителя:</w:t>
      </w:r>
    </w:p>
    <w:p w:rsidR="001903F0" w:rsidRPr="00B35C9F" w:rsidRDefault="001903F0" w:rsidP="00B35C9F">
      <w:pPr>
        <w:widowControl w:val="0"/>
        <w:spacing w:after="0"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-ведет протоколы заседаний Рабочей группы, составляет акты обследования;</w:t>
      </w:r>
    </w:p>
    <w:p w:rsidR="001903F0" w:rsidRPr="00B35C9F" w:rsidRDefault="001903F0" w:rsidP="00B35C9F">
      <w:pPr>
        <w:widowControl w:val="0"/>
        <w:spacing w:after="236" w:line="269" w:lineRule="exact"/>
        <w:ind w:firstLine="240"/>
        <w:rPr>
          <w:rFonts w:ascii="Times New Roman" w:hAnsi="Times New Roman"/>
          <w:sz w:val="18"/>
          <w:szCs w:val="18"/>
          <w:lang w:eastAsia="en-US"/>
        </w:rPr>
      </w:pPr>
      <w:r w:rsidRPr="00B35C9F">
        <w:rPr>
          <w:rFonts w:ascii="Times New Roman" w:hAnsi="Times New Roman"/>
          <w:sz w:val="18"/>
          <w:szCs w:val="18"/>
          <w:lang w:eastAsia="en-US"/>
        </w:rPr>
        <w:t>-обеспечивает созыв членов Рабочей группы на её очередные и внеочередные заседания.</w:t>
      </w:r>
    </w:p>
    <w:p w:rsidR="001903F0" w:rsidRPr="00B35C9F" w:rsidRDefault="001903F0" w:rsidP="00B35C9F">
      <w:pPr>
        <w:widowControl w:val="0"/>
        <w:spacing w:after="0" w:line="269" w:lineRule="exact"/>
        <w:ind w:firstLine="240"/>
        <w:jc w:val="center"/>
        <w:rPr>
          <w:rFonts w:ascii="Times New Roman" w:hAnsi="Times New Roman"/>
          <w:sz w:val="18"/>
          <w:szCs w:val="18"/>
          <w:lang w:eastAsia="en-US"/>
        </w:rPr>
      </w:pPr>
      <w:r w:rsidRPr="00B35C9F">
        <w:rPr>
          <w:rFonts w:ascii="Times New Roman" w:hAnsi="Times New Roman"/>
          <w:sz w:val="18"/>
          <w:szCs w:val="18"/>
          <w:lang w:eastAsia="en-US"/>
        </w:rPr>
        <w:t>5. Оформление результатов осуществления ведомственного контроля</w:t>
      </w:r>
    </w:p>
    <w:p w:rsidR="001903F0" w:rsidRPr="00B35C9F" w:rsidRDefault="001903F0" w:rsidP="00B35C9F">
      <w:pPr>
        <w:widowControl w:val="0"/>
        <w:tabs>
          <w:tab w:val="left" w:pos="567"/>
        </w:tabs>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5.1 Акт обследования оформляется непосредственно после завершения проверки и подписывается руководителем рабочей группы и присутствующими членами рабочей группы.</w:t>
      </w:r>
    </w:p>
    <w:p w:rsidR="001903F0" w:rsidRPr="00B35C9F" w:rsidRDefault="001903F0" w:rsidP="00B35C9F">
      <w:pPr>
        <w:widowControl w:val="0"/>
        <w:tabs>
          <w:tab w:val="left" w:pos="567"/>
        </w:tabs>
        <w:spacing w:after="0" w:line="274" w:lineRule="exact"/>
        <w:jc w:val="both"/>
        <w:rPr>
          <w:rFonts w:ascii="Times New Roman" w:hAnsi="Times New Roman"/>
          <w:sz w:val="18"/>
          <w:szCs w:val="18"/>
          <w:lang w:eastAsia="en-US"/>
        </w:rPr>
      </w:pPr>
      <w:r w:rsidRPr="00B35C9F">
        <w:rPr>
          <w:rFonts w:ascii="Times New Roman" w:hAnsi="Times New Roman"/>
          <w:sz w:val="18"/>
          <w:szCs w:val="18"/>
          <w:lang w:eastAsia="en-US"/>
        </w:rPr>
        <w:tab/>
        <w:t>5.2 В случае выявления нарушений требований Постановления Правительства Курганской области от 12.03.2021 № 48, акт проверки рабочей группы направляется на рассмотрение межведомственной комиссии по оказанию государственной социальной помощи на основании социального контракта, для дальнейшего вынесения заключения о расторжении (не расторжении) социального контракта.</w:t>
      </w:r>
    </w:p>
    <w:p w:rsidR="001903F0" w:rsidRPr="00B35C9F" w:rsidRDefault="001903F0" w:rsidP="00B35C9F">
      <w:pPr>
        <w:spacing w:after="0" w:line="240" w:lineRule="auto"/>
        <w:jc w:val="center"/>
        <w:rPr>
          <w:rFonts w:ascii="Times New Roman" w:hAnsi="Times New Roman"/>
          <w:color w:val="000000"/>
          <w:spacing w:val="6"/>
          <w:sz w:val="18"/>
          <w:szCs w:val="18"/>
        </w:rPr>
      </w:pPr>
    </w:p>
    <w:p w:rsidR="001903F0" w:rsidRPr="00B35C9F" w:rsidRDefault="001903F0" w:rsidP="00B35C9F">
      <w:pPr>
        <w:widowControl w:val="0"/>
        <w:tabs>
          <w:tab w:val="left" w:pos="3598"/>
        </w:tabs>
        <w:spacing w:after="0" w:line="274" w:lineRule="exact"/>
        <w:ind w:left="3240"/>
        <w:jc w:val="both"/>
        <w:rPr>
          <w:rFonts w:ascii="Times New Roman" w:hAnsi="Times New Roman"/>
          <w:sz w:val="18"/>
          <w:szCs w:val="18"/>
          <w:lang w:eastAsia="en-US"/>
        </w:rPr>
      </w:pPr>
      <w:r w:rsidRPr="00B35C9F">
        <w:rPr>
          <w:rFonts w:ascii="Times New Roman" w:hAnsi="Times New Roman"/>
          <w:sz w:val="18"/>
          <w:szCs w:val="18"/>
          <w:lang w:eastAsia="en-US"/>
        </w:rPr>
        <w:t>6. Заключительные положения</w:t>
      </w:r>
    </w:p>
    <w:p w:rsidR="001903F0" w:rsidRPr="00B35C9F" w:rsidRDefault="001903F0" w:rsidP="00B35C9F">
      <w:pPr>
        <w:widowControl w:val="0"/>
        <w:tabs>
          <w:tab w:val="left" w:pos="972"/>
        </w:tabs>
        <w:spacing w:after="0" w:line="274" w:lineRule="exact"/>
        <w:ind w:firstLine="709"/>
        <w:jc w:val="both"/>
        <w:rPr>
          <w:rFonts w:ascii="Times New Roman" w:hAnsi="Times New Roman"/>
          <w:sz w:val="18"/>
          <w:szCs w:val="18"/>
          <w:lang w:eastAsia="en-US"/>
        </w:rPr>
      </w:pPr>
      <w:r w:rsidRPr="00B35C9F">
        <w:rPr>
          <w:rFonts w:ascii="Times New Roman" w:hAnsi="Times New Roman"/>
          <w:sz w:val="18"/>
          <w:szCs w:val="18"/>
          <w:lang w:eastAsia="en-US"/>
        </w:rPr>
        <w:t>6.1 Документы, образующиеся в результате деятельности рабочей группы и материалы проверок формируются и хранятся в ГКУ «Управление социальной защиты населения № 8».</w:t>
      </w:r>
    </w:p>
    <w:p w:rsidR="001903F0" w:rsidRPr="00B35C9F" w:rsidRDefault="001903F0" w:rsidP="00B35C9F">
      <w:pPr>
        <w:widowControl w:val="0"/>
        <w:tabs>
          <w:tab w:val="left" w:pos="972"/>
        </w:tabs>
        <w:spacing w:after="0" w:line="274" w:lineRule="exact"/>
        <w:ind w:firstLine="709"/>
        <w:jc w:val="both"/>
        <w:rPr>
          <w:rFonts w:ascii="Times New Roman" w:hAnsi="Times New Roman"/>
          <w:sz w:val="18"/>
          <w:szCs w:val="18"/>
          <w:lang w:eastAsia="en-US"/>
        </w:rPr>
      </w:pPr>
      <w:r w:rsidRPr="00B35C9F">
        <w:rPr>
          <w:rFonts w:ascii="Times New Roman" w:hAnsi="Times New Roman"/>
          <w:sz w:val="18"/>
          <w:szCs w:val="18"/>
          <w:lang w:eastAsia="en-US"/>
        </w:rPr>
        <w:t>6.2 Ответственность за сохранность документов, указанных в пункте 6.1. настоящего положения несет секретарь рабочей группы.</w:t>
      </w:r>
    </w:p>
    <w:p w:rsidR="001903F0" w:rsidRPr="00B35C9F" w:rsidRDefault="001903F0" w:rsidP="00B35C9F">
      <w:pPr>
        <w:adjustRightInd w:val="0"/>
        <w:spacing w:after="0" w:line="240" w:lineRule="auto"/>
        <w:jc w:val="both"/>
        <w:rPr>
          <w:rFonts w:ascii="Times New Roman" w:hAnsi="Times New Roman"/>
          <w:color w:val="000000"/>
          <w:spacing w:val="6"/>
          <w:sz w:val="18"/>
          <w:szCs w:val="18"/>
        </w:rPr>
      </w:pPr>
    </w:p>
    <w:p w:rsidR="001903F0" w:rsidRPr="00A32C13" w:rsidRDefault="001903F0" w:rsidP="00A32C13">
      <w:pPr>
        <w:keepNext/>
        <w:tabs>
          <w:tab w:val="left" w:pos="6840"/>
        </w:tabs>
        <w:spacing w:after="0" w:line="240" w:lineRule="auto"/>
        <w:jc w:val="center"/>
        <w:outlineLvl w:val="0"/>
        <w:rPr>
          <w:rFonts w:ascii="Times New Roman" w:hAnsi="Times New Roman"/>
          <w:b/>
          <w:bCs/>
          <w:caps/>
          <w:kern w:val="36"/>
          <w:sz w:val="18"/>
          <w:szCs w:val="18"/>
        </w:rPr>
      </w:pPr>
      <w:r w:rsidRPr="00A32C13">
        <w:rPr>
          <w:rFonts w:ascii="Times New Roman" w:hAnsi="Times New Roman"/>
          <w:b/>
          <w:bCs/>
          <w:caps/>
          <w:kern w:val="36"/>
          <w:sz w:val="18"/>
          <w:szCs w:val="18"/>
        </w:rPr>
        <w:t>Российская федерация</w:t>
      </w:r>
    </w:p>
    <w:p w:rsidR="001903F0" w:rsidRPr="00A32C13" w:rsidRDefault="001903F0" w:rsidP="00A32C13">
      <w:pPr>
        <w:keepNext/>
        <w:tabs>
          <w:tab w:val="left" w:pos="6840"/>
        </w:tabs>
        <w:spacing w:after="0" w:line="240" w:lineRule="auto"/>
        <w:jc w:val="center"/>
        <w:outlineLvl w:val="0"/>
        <w:rPr>
          <w:rFonts w:ascii="Times New Roman" w:hAnsi="Times New Roman"/>
          <w:b/>
          <w:bCs/>
          <w:caps/>
          <w:kern w:val="36"/>
          <w:sz w:val="18"/>
          <w:szCs w:val="18"/>
        </w:rPr>
      </w:pPr>
      <w:r w:rsidRPr="00A32C13">
        <w:rPr>
          <w:rFonts w:ascii="Times New Roman" w:hAnsi="Times New Roman"/>
          <w:b/>
          <w:bCs/>
          <w:caps/>
          <w:kern w:val="36"/>
          <w:sz w:val="18"/>
          <w:szCs w:val="18"/>
        </w:rPr>
        <w:t>Курганская область</w:t>
      </w:r>
    </w:p>
    <w:p w:rsidR="001903F0" w:rsidRPr="00A32C13" w:rsidRDefault="001903F0" w:rsidP="00A32C13">
      <w:pPr>
        <w:keepNext/>
        <w:spacing w:after="0" w:line="238" w:lineRule="atLeast"/>
        <w:jc w:val="center"/>
        <w:outlineLvl w:val="0"/>
        <w:rPr>
          <w:rFonts w:ascii="Times New Roman" w:hAnsi="Times New Roman"/>
          <w:b/>
          <w:bCs/>
          <w:caps/>
          <w:kern w:val="36"/>
          <w:sz w:val="18"/>
          <w:szCs w:val="18"/>
        </w:rPr>
      </w:pPr>
      <w:r w:rsidRPr="00A32C13">
        <w:rPr>
          <w:rFonts w:ascii="Times New Roman" w:hAnsi="Times New Roman"/>
          <w:b/>
          <w:bCs/>
          <w:caps/>
          <w:kern w:val="36"/>
          <w:sz w:val="18"/>
          <w:szCs w:val="18"/>
        </w:rPr>
        <w:t>ПРиТОБОЛЬНЫй район</w:t>
      </w:r>
    </w:p>
    <w:p w:rsidR="001903F0" w:rsidRPr="00A32C13" w:rsidRDefault="001903F0" w:rsidP="00A32C13">
      <w:pPr>
        <w:spacing w:after="0" w:line="240" w:lineRule="auto"/>
        <w:jc w:val="center"/>
        <w:rPr>
          <w:rFonts w:ascii="Times New Roman" w:hAnsi="Times New Roman"/>
          <w:b/>
          <w:bCs/>
          <w:caps/>
          <w:sz w:val="18"/>
          <w:szCs w:val="18"/>
        </w:rPr>
      </w:pPr>
      <w:r w:rsidRPr="00A32C13">
        <w:rPr>
          <w:rFonts w:ascii="Times New Roman" w:hAnsi="Times New Roman"/>
          <w:b/>
          <w:bCs/>
          <w:caps/>
          <w:sz w:val="18"/>
          <w:szCs w:val="18"/>
        </w:rPr>
        <w:t>Администрация ПРИТОБОЛьНОГО района</w:t>
      </w:r>
    </w:p>
    <w:p w:rsidR="001903F0" w:rsidRPr="00A32C13" w:rsidRDefault="001903F0" w:rsidP="00A32C13">
      <w:pPr>
        <w:keepNext/>
        <w:tabs>
          <w:tab w:val="left" w:pos="6840"/>
        </w:tabs>
        <w:spacing w:after="0" w:line="240" w:lineRule="auto"/>
        <w:jc w:val="center"/>
        <w:outlineLvl w:val="4"/>
        <w:rPr>
          <w:rFonts w:ascii="Times New Roman" w:hAnsi="Times New Roman"/>
          <w:b/>
          <w:bCs/>
          <w:sz w:val="18"/>
          <w:szCs w:val="18"/>
        </w:rPr>
      </w:pPr>
      <w:r w:rsidRPr="00A32C13">
        <w:rPr>
          <w:rFonts w:ascii="Times New Roman" w:hAnsi="Times New Roman"/>
          <w:b/>
          <w:bCs/>
          <w:sz w:val="18"/>
          <w:szCs w:val="18"/>
        </w:rPr>
        <w:t>ПОСТАНОВЛЕНИЕ</w:t>
      </w:r>
    </w:p>
    <w:tbl>
      <w:tblPr>
        <w:tblpPr w:leftFromText="45" w:rightFromText="45" w:vertAnchor="text"/>
        <w:tblW w:w="9750" w:type="dxa"/>
        <w:tblCellSpacing w:w="0" w:type="dxa"/>
        <w:tblCellMar>
          <w:left w:w="0" w:type="dxa"/>
          <w:right w:w="0" w:type="dxa"/>
        </w:tblCellMar>
        <w:tblLook w:val="0000"/>
      </w:tblPr>
      <w:tblGrid>
        <w:gridCol w:w="4950"/>
        <w:gridCol w:w="4800"/>
      </w:tblGrid>
      <w:tr w:rsidR="001903F0" w:rsidRPr="00A32C13" w:rsidTr="005719FC">
        <w:trPr>
          <w:tblCellSpacing w:w="0" w:type="dxa"/>
        </w:trPr>
        <w:tc>
          <w:tcPr>
            <w:tcW w:w="4950" w:type="dxa"/>
          </w:tcPr>
          <w:p w:rsidR="001903F0" w:rsidRPr="00A32C13" w:rsidRDefault="001903F0" w:rsidP="00A32C13">
            <w:pPr>
              <w:spacing w:after="0" w:line="240" w:lineRule="auto"/>
              <w:rPr>
                <w:rFonts w:ascii="Times New Roman" w:hAnsi="Times New Roman"/>
                <w:b/>
                <w:sz w:val="18"/>
                <w:szCs w:val="18"/>
              </w:rPr>
            </w:pPr>
            <w:r w:rsidRPr="00A32C13">
              <w:rPr>
                <w:rFonts w:ascii="Times New Roman" w:hAnsi="Times New Roman"/>
                <w:b/>
                <w:sz w:val="18"/>
                <w:szCs w:val="18"/>
              </w:rPr>
              <w:t>от  11 октября   2022  года  №  259 с. Глядянское</w:t>
            </w:r>
          </w:p>
        </w:tc>
        <w:tc>
          <w:tcPr>
            <w:tcW w:w="4800" w:type="dxa"/>
          </w:tcPr>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 </w:t>
            </w:r>
          </w:p>
        </w:tc>
      </w:tr>
    </w:tbl>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О внесении  изменений  в  постановление</w:t>
      </w:r>
    </w:p>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Администрации   Притобольного  района</w:t>
      </w:r>
    </w:p>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от 09.10.2018 г. № 415    «Об утверждении</w:t>
      </w:r>
    </w:p>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муниципальной                        программы</w:t>
      </w:r>
    </w:p>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Притобольного района          «Улучшение</w:t>
      </w:r>
    </w:p>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условий и охраны труда в Притобольном</w:t>
      </w:r>
    </w:p>
    <w:p w:rsidR="001903F0" w:rsidRPr="00A32C13" w:rsidRDefault="001903F0" w:rsidP="00A32C13">
      <w:pPr>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 xml:space="preserve"> районе»              </w:t>
      </w:r>
      <w:r w:rsidRPr="00A32C13">
        <w:rPr>
          <w:rFonts w:ascii="Times New Roman" w:hAnsi="Times New Roman"/>
          <w:b/>
          <w:sz w:val="18"/>
          <w:szCs w:val="18"/>
        </w:rPr>
        <w:t>на        2019 – 2022  годы»</w:t>
      </w:r>
    </w:p>
    <w:p w:rsidR="001903F0" w:rsidRPr="00A32C13" w:rsidRDefault="001903F0" w:rsidP="00A32C13">
      <w:pPr>
        <w:spacing w:after="0" w:line="240" w:lineRule="auto"/>
        <w:jc w:val="both"/>
        <w:rPr>
          <w:rFonts w:ascii="Times New Roman" w:hAnsi="Times New Roman"/>
          <w:sz w:val="18"/>
          <w:szCs w:val="18"/>
        </w:rPr>
      </w:pPr>
      <w:r w:rsidRPr="00A32C13">
        <w:rPr>
          <w:rFonts w:ascii="Times New Roman" w:hAnsi="Times New Roman"/>
          <w:sz w:val="18"/>
          <w:szCs w:val="18"/>
        </w:rPr>
        <w:tab/>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1903F0" w:rsidRPr="00A32C13" w:rsidRDefault="001903F0" w:rsidP="00A32C13">
      <w:pPr>
        <w:spacing w:after="0" w:line="240" w:lineRule="auto"/>
        <w:jc w:val="both"/>
        <w:rPr>
          <w:rFonts w:ascii="Times New Roman" w:hAnsi="Times New Roman"/>
          <w:sz w:val="18"/>
          <w:szCs w:val="18"/>
        </w:rPr>
      </w:pPr>
      <w:r w:rsidRPr="00A32C13">
        <w:rPr>
          <w:rFonts w:ascii="Times New Roman" w:hAnsi="Times New Roman"/>
          <w:sz w:val="18"/>
          <w:szCs w:val="18"/>
        </w:rPr>
        <w:t>ПОСТАНОВЛЯЕТ:</w:t>
      </w:r>
    </w:p>
    <w:p w:rsidR="001903F0" w:rsidRPr="00A32C13" w:rsidRDefault="001903F0" w:rsidP="00A32C13">
      <w:pPr>
        <w:spacing w:after="0" w:line="240" w:lineRule="auto"/>
        <w:ind w:firstLine="708"/>
        <w:jc w:val="both"/>
        <w:rPr>
          <w:rFonts w:ascii="Times New Roman" w:hAnsi="Times New Roman"/>
          <w:color w:val="000000"/>
          <w:sz w:val="18"/>
          <w:szCs w:val="18"/>
        </w:rPr>
      </w:pPr>
      <w:r w:rsidRPr="00A32C13">
        <w:rPr>
          <w:rFonts w:ascii="Times New Roman" w:hAnsi="Times New Roman"/>
          <w:color w:val="000000"/>
          <w:sz w:val="18"/>
          <w:szCs w:val="18"/>
        </w:rPr>
        <w:t>1. Внести в постановление Администрации Притобольного района от 09.10.2018 г.           № 415 «Об утверждении  муниципальной программы Притобольного района «</w:t>
      </w:r>
      <w:r w:rsidRPr="00A32C13">
        <w:rPr>
          <w:rFonts w:ascii="Times New Roman" w:hAnsi="Times New Roman"/>
          <w:sz w:val="18"/>
          <w:szCs w:val="18"/>
        </w:rPr>
        <w:t xml:space="preserve">Улучшение условий и охраны труда в Притобольном районе» на 2019 - 2022 годы» (далее – муниципальная программа) </w:t>
      </w:r>
      <w:r w:rsidRPr="00A32C13">
        <w:rPr>
          <w:rFonts w:ascii="Times New Roman" w:hAnsi="Times New Roman"/>
          <w:color w:val="000000"/>
          <w:sz w:val="18"/>
          <w:szCs w:val="18"/>
        </w:rPr>
        <w:t xml:space="preserve"> следующие изменения:</w:t>
      </w:r>
    </w:p>
    <w:p w:rsidR="001903F0" w:rsidRPr="00A32C13" w:rsidRDefault="001903F0" w:rsidP="00A32C13">
      <w:pPr>
        <w:spacing w:after="0" w:line="240" w:lineRule="auto"/>
        <w:ind w:firstLine="708"/>
        <w:jc w:val="both"/>
        <w:rPr>
          <w:rFonts w:ascii="Times New Roman" w:hAnsi="Times New Roman"/>
          <w:color w:val="000000"/>
          <w:sz w:val="18"/>
          <w:szCs w:val="18"/>
        </w:rPr>
      </w:pPr>
      <w:r w:rsidRPr="00A32C13">
        <w:rPr>
          <w:rFonts w:ascii="Times New Roman" w:hAnsi="Times New Roman"/>
          <w:color w:val="000000"/>
          <w:sz w:val="18"/>
          <w:szCs w:val="18"/>
        </w:rPr>
        <w:t>1) в названии программы цифры «2022» заменить цифрами «2023»;</w:t>
      </w:r>
    </w:p>
    <w:p w:rsidR="001903F0" w:rsidRPr="00A32C13" w:rsidRDefault="001903F0" w:rsidP="00A32C13">
      <w:pPr>
        <w:spacing w:after="0" w:line="240" w:lineRule="auto"/>
        <w:ind w:firstLine="708"/>
        <w:jc w:val="both"/>
        <w:rPr>
          <w:rFonts w:ascii="Times New Roman" w:hAnsi="Times New Roman"/>
          <w:color w:val="000000"/>
          <w:sz w:val="18"/>
          <w:szCs w:val="18"/>
        </w:rPr>
      </w:pPr>
      <w:r w:rsidRPr="00A32C13">
        <w:rPr>
          <w:rFonts w:ascii="Times New Roman" w:hAnsi="Times New Roman"/>
          <w:color w:val="000000"/>
          <w:sz w:val="18"/>
          <w:szCs w:val="18"/>
        </w:rPr>
        <w:t>2) в Разделе I. муниципальной программы в строке «Сроки реализации Программы» цифры «2022» заменить цифрами «2023»;</w:t>
      </w:r>
    </w:p>
    <w:p w:rsidR="001903F0" w:rsidRPr="00A32C13" w:rsidRDefault="001903F0" w:rsidP="00A32C13">
      <w:pPr>
        <w:spacing w:after="0" w:line="240" w:lineRule="auto"/>
        <w:ind w:firstLine="708"/>
        <w:jc w:val="both"/>
        <w:rPr>
          <w:rFonts w:ascii="Times New Roman" w:hAnsi="Times New Roman"/>
          <w:color w:val="000000"/>
          <w:sz w:val="18"/>
          <w:szCs w:val="18"/>
        </w:rPr>
      </w:pPr>
      <w:r w:rsidRPr="00A32C13">
        <w:rPr>
          <w:rFonts w:ascii="Times New Roman" w:hAnsi="Times New Roman"/>
          <w:color w:val="000000"/>
          <w:sz w:val="18"/>
          <w:szCs w:val="18"/>
        </w:rPr>
        <w:t>3) в Разделе I. муниципальной программы строку «Объем  бюджетных ассигнований» изложить в следующей редакции:</w:t>
      </w:r>
    </w:p>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1903F0" w:rsidRPr="00A32C13" w:rsidTr="005719FC">
        <w:trPr>
          <w:jc w:val="center"/>
        </w:trPr>
        <w:tc>
          <w:tcPr>
            <w:tcW w:w="2268"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Объём бюджетных ассигнований</w:t>
            </w:r>
          </w:p>
        </w:tc>
        <w:tc>
          <w:tcPr>
            <w:tcW w:w="7371"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Общий объем финансирования – 2523,0 тысяч рублей, из них по источникам и годам:</w:t>
            </w:r>
          </w:p>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2019 год – 483,8 тысяч рублей, в том числе:</w:t>
            </w:r>
          </w:p>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- 131,8 тысяч рублей средства бюджета Притобольного района;</w:t>
            </w:r>
          </w:p>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sz w:val="18"/>
                <w:szCs w:val="18"/>
              </w:rPr>
              <w:t>- 352,0 тысячи рублей - прогнозируемые средства организации, находящихся на территории Притобольного района (по согласованию);</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2020 год – 448,6 тысяч рублей, в том числе: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- 54,6  тысяч рублей  –  средства бюджета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- 394,0 тысячи рублей   –  прогнозируемые средства организаций,  находящихся на территории  Притобольного</w:t>
            </w:r>
            <w:r w:rsidRPr="00A32C13">
              <w:rPr>
                <w:rFonts w:ascii="Times New Roman" w:hAnsi="Times New Roman"/>
                <w:sz w:val="18"/>
                <w:szCs w:val="18"/>
              </w:rPr>
              <w:t xml:space="preserve"> района (по согласованию);</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2021 год – 456,0 тысяч рублей, в том числе: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- 35,0  тысяч рублей  –  средства бюджета Притобольного района;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- 421,0 тысяча рублей   –  прогнозируемые средства организаций, находящихся на территории Притобольного района (по согласованию).</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2022 год –456,0 тысяч рублей, в том числе: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- 35,0  тысяч рублей  –  средства бюджета Притобольного района;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- 421,0 тысяча рублей   –  прогнозируемые средства организаций, находящихся на территории Притобольного района (по согласованию).</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2023 год –678,6 тысяч рублей, в том числе: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- 57,6 тысяч рублей  –  средства бюджета Притобольного района;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- 621,0 тысяча рублей   –  прогнозируемые средства организаций, находящихся на территории Притобольного района (по согласованию).</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r>
    </w:tbl>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ab/>
      </w:r>
      <w:r w:rsidRPr="00A32C13">
        <w:rPr>
          <w:rFonts w:ascii="Times New Roman" w:hAnsi="Times New Roman"/>
          <w:color w:val="000000"/>
          <w:sz w:val="18"/>
          <w:szCs w:val="18"/>
        </w:rPr>
        <w:tab/>
      </w:r>
      <w:r w:rsidRPr="00A32C13">
        <w:rPr>
          <w:rFonts w:ascii="Times New Roman" w:hAnsi="Times New Roman"/>
          <w:color w:val="000000"/>
          <w:sz w:val="18"/>
          <w:szCs w:val="18"/>
        </w:rPr>
        <w:tab/>
      </w:r>
      <w:r w:rsidRPr="00A32C13">
        <w:rPr>
          <w:rFonts w:ascii="Times New Roman" w:hAnsi="Times New Roman"/>
          <w:color w:val="000000"/>
          <w:sz w:val="18"/>
          <w:szCs w:val="18"/>
        </w:rPr>
        <w:tab/>
      </w:r>
      <w:r w:rsidRPr="00A32C13">
        <w:rPr>
          <w:rFonts w:ascii="Times New Roman" w:hAnsi="Times New Roman"/>
          <w:color w:val="000000"/>
          <w:sz w:val="18"/>
          <w:szCs w:val="18"/>
        </w:rPr>
        <w:tab/>
      </w:r>
      <w:r w:rsidRPr="00A32C13">
        <w:rPr>
          <w:rFonts w:ascii="Times New Roman" w:hAnsi="Times New Roman"/>
          <w:color w:val="000000"/>
          <w:sz w:val="18"/>
          <w:szCs w:val="18"/>
        </w:rPr>
        <w:tab/>
      </w:r>
      <w:r w:rsidRPr="00A32C13">
        <w:rPr>
          <w:rFonts w:ascii="Times New Roman" w:hAnsi="Times New Roman"/>
          <w:color w:val="000000"/>
          <w:sz w:val="18"/>
          <w:szCs w:val="18"/>
        </w:rPr>
        <w:tab/>
      </w:r>
      <w:r w:rsidRPr="00A32C13">
        <w:rPr>
          <w:rFonts w:ascii="Times New Roman" w:hAnsi="Times New Roman"/>
          <w:color w:val="000000"/>
          <w:sz w:val="18"/>
          <w:szCs w:val="18"/>
        </w:rPr>
        <w:tab/>
        <w:t xml:space="preserve">                                                              »;</w:t>
      </w:r>
    </w:p>
    <w:p w:rsidR="001903F0" w:rsidRPr="00A32C13" w:rsidRDefault="001903F0" w:rsidP="00A32C13">
      <w:pPr>
        <w:spacing w:after="0" w:line="240" w:lineRule="auto"/>
        <w:ind w:firstLine="709"/>
        <w:jc w:val="both"/>
        <w:rPr>
          <w:rFonts w:ascii="Times New Roman" w:hAnsi="Times New Roman"/>
          <w:color w:val="000000"/>
          <w:sz w:val="18"/>
          <w:szCs w:val="18"/>
        </w:rPr>
      </w:pP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 xml:space="preserve">4) в пункте 9 раздела </w:t>
      </w:r>
      <w:r w:rsidRPr="00A32C13">
        <w:rPr>
          <w:rFonts w:ascii="Times New Roman" w:hAnsi="Times New Roman"/>
          <w:color w:val="000000"/>
          <w:sz w:val="18"/>
          <w:szCs w:val="18"/>
          <w:lang w:val="en-US"/>
        </w:rPr>
        <w:t>V</w:t>
      </w:r>
      <w:r w:rsidRPr="00A32C13">
        <w:rPr>
          <w:rFonts w:ascii="Times New Roman" w:hAnsi="Times New Roman"/>
          <w:color w:val="000000"/>
          <w:sz w:val="18"/>
          <w:szCs w:val="18"/>
        </w:rPr>
        <w:t>. муниципальной программы цифры «2022» заменить цифрами «2023»;</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 xml:space="preserve">5) пункт 14 раздела </w:t>
      </w:r>
      <w:r w:rsidRPr="00A32C13">
        <w:rPr>
          <w:rFonts w:ascii="Times New Roman" w:hAnsi="Times New Roman"/>
          <w:color w:val="000000"/>
          <w:sz w:val="18"/>
          <w:szCs w:val="18"/>
          <w:lang w:val="en-US"/>
        </w:rPr>
        <w:t>VIII</w:t>
      </w:r>
      <w:r w:rsidRPr="00A32C13">
        <w:rPr>
          <w:rFonts w:ascii="Times New Roman" w:hAnsi="Times New Roman"/>
          <w:color w:val="000000"/>
          <w:sz w:val="18"/>
          <w:szCs w:val="18"/>
        </w:rPr>
        <w:t>. муниципальной программы изложить в следующей редакции:</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«14. Целевыми индикаторами Программы являются: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2732"/>
        <w:gridCol w:w="1129"/>
        <w:gridCol w:w="1372"/>
        <w:gridCol w:w="1372"/>
        <w:gridCol w:w="1373"/>
        <w:gridCol w:w="1238"/>
      </w:tblGrid>
      <w:tr w:rsidR="001903F0" w:rsidRPr="00A32C13" w:rsidTr="005719FC">
        <w:trPr>
          <w:jc w:val="center"/>
        </w:trPr>
        <w:tc>
          <w:tcPr>
            <w:tcW w:w="637" w:type="dxa"/>
            <w:vMerge w:val="restart"/>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w:t>
            </w:r>
          </w:p>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п/п</w:t>
            </w:r>
          </w:p>
        </w:tc>
        <w:tc>
          <w:tcPr>
            <w:tcW w:w="2732" w:type="dxa"/>
            <w:vMerge w:val="restart"/>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Наименование целевого индикатора</w:t>
            </w:r>
          </w:p>
        </w:tc>
        <w:tc>
          <w:tcPr>
            <w:tcW w:w="6484" w:type="dxa"/>
            <w:gridSpan w:val="5"/>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Годы действия Программы</w:t>
            </w:r>
          </w:p>
        </w:tc>
      </w:tr>
      <w:tr w:rsidR="001903F0" w:rsidRPr="00A32C13" w:rsidTr="005719FC">
        <w:trPr>
          <w:jc w:val="center"/>
        </w:trPr>
        <w:tc>
          <w:tcPr>
            <w:tcW w:w="637" w:type="dxa"/>
            <w:vMerge/>
          </w:tcPr>
          <w:p w:rsidR="001903F0" w:rsidRPr="00A32C13" w:rsidRDefault="001903F0" w:rsidP="00A32C13">
            <w:pPr>
              <w:spacing w:after="0" w:line="240" w:lineRule="auto"/>
              <w:jc w:val="both"/>
              <w:rPr>
                <w:rFonts w:ascii="Times New Roman" w:hAnsi="Times New Roman"/>
                <w:color w:val="000000"/>
                <w:sz w:val="18"/>
                <w:szCs w:val="18"/>
              </w:rPr>
            </w:pPr>
          </w:p>
        </w:tc>
        <w:tc>
          <w:tcPr>
            <w:tcW w:w="2732" w:type="dxa"/>
            <w:vMerge/>
          </w:tcPr>
          <w:p w:rsidR="001903F0" w:rsidRPr="00A32C13" w:rsidRDefault="001903F0" w:rsidP="00A32C13">
            <w:pPr>
              <w:spacing w:after="0" w:line="240" w:lineRule="auto"/>
              <w:jc w:val="both"/>
              <w:rPr>
                <w:rFonts w:ascii="Times New Roman" w:hAnsi="Times New Roman"/>
                <w:color w:val="000000"/>
                <w:sz w:val="18"/>
                <w:szCs w:val="18"/>
              </w:rPr>
            </w:pPr>
          </w:p>
        </w:tc>
        <w:tc>
          <w:tcPr>
            <w:tcW w:w="1129"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год</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w:t>
            </w:r>
          </w:p>
        </w:tc>
        <w:tc>
          <w:tcPr>
            <w:tcW w:w="1373"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w:t>
            </w:r>
          </w:p>
        </w:tc>
        <w:tc>
          <w:tcPr>
            <w:tcW w:w="1238"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w:t>
            </w:r>
          </w:p>
        </w:tc>
      </w:tr>
      <w:tr w:rsidR="001903F0" w:rsidRPr="00A32C13" w:rsidTr="005719FC">
        <w:trPr>
          <w:jc w:val="center"/>
        </w:trPr>
        <w:tc>
          <w:tcPr>
            <w:tcW w:w="637"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1.</w:t>
            </w:r>
          </w:p>
        </w:tc>
        <w:tc>
          <w:tcPr>
            <w:tcW w:w="2732"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Недопущение случаев производственного травматизма (человек)</w:t>
            </w:r>
          </w:p>
        </w:tc>
        <w:tc>
          <w:tcPr>
            <w:tcW w:w="1129"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73"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238"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r>
      <w:tr w:rsidR="001903F0" w:rsidRPr="00A32C13" w:rsidTr="005719FC">
        <w:trPr>
          <w:jc w:val="center"/>
        </w:trPr>
        <w:tc>
          <w:tcPr>
            <w:tcW w:w="637"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2.</w:t>
            </w:r>
          </w:p>
        </w:tc>
        <w:tc>
          <w:tcPr>
            <w:tcW w:w="2732"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Повышение уровня квалификации в вопросах охраны труда работников организаций, находящихся на территории Притобольного района (человек)</w:t>
            </w:r>
          </w:p>
        </w:tc>
        <w:tc>
          <w:tcPr>
            <w:tcW w:w="1129"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110</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115</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120</w:t>
            </w:r>
          </w:p>
        </w:tc>
        <w:tc>
          <w:tcPr>
            <w:tcW w:w="1373"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120</w:t>
            </w:r>
          </w:p>
        </w:tc>
        <w:tc>
          <w:tcPr>
            <w:tcW w:w="1238"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120</w:t>
            </w:r>
          </w:p>
        </w:tc>
      </w:tr>
      <w:tr w:rsidR="001903F0" w:rsidRPr="00A32C13" w:rsidTr="005719FC">
        <w:trPr>
          <w:jc w:val="center"/>
        </w:trPr>
        <w:tc>
          <w:tcPr>
            <w:tcW w:w="637"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3.</w:t>
            </w:r>
          </w:p>
        </w:tc>
        <w:tc>
          <w:tcPr>
            <w:tcW w:w="2732" w:type="dxa"/>
          </w:tcPr>
          <w:p w:rsidR="001903F0" w:rsidRPr="00A32C13" w:rsidRDefault="001903F0" w:rsidP="00A32C13">
            <w:pPr>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Увеличение количества рабочих мест, на которых выполняется специальная оценка условий труда</w:t>
            </w:r>
          </w:p>
        </w:tc>
        <w:tc>
          <w:tcPr>
            <w:tcW w:w="1129"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60</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70</w:t>
            </w:r>
          </w:p>
        </w:tc>
        <w:tc>
          <w:tcPr>
            <w:tcW w:w="1372"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80</w:t>
            </w:r>
          </w:p>
        </w:tc>
        <w:tc>
          <w:tcPr>
            <w:tcW w:w="1373"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80</w:t>
            </w:r>
          </w:p>
        </w:tc>
        <w:tc>
          <w:tcPr>
            <w:tcW w:w="1238" w:type="dxa"/>
          </w:tcPr>
          <w:p w:rsidR="001903F0" w:rsidRPr="00A32C13" w:rsidRDefault="001903F0" w:rsidP="00A32C13">
            <w:pPr>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85</w:t>
            </w:r>
          </w:p>
        </w:tc>
      </w:tr>
    </w:tbl>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 xml:space="preserve">                                                                                                                                               »;</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 xml:space="preserve">6) пункт 15 раздела IX. муниципальной программы изложить в следующей редакции: </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«15. Общий объём финансирования Программы в 2019-2023 годах составит 2523,0 тысячи рублей, в том числе по направлениям:</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1) проведение обучения по охране труда и пожарно-техническому минимуму –771,0 тысяча рублей;</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2) проведение специальной оценки условий труда – 611,7 тысяч рублей;</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3)</w:t>
      </w:r>
      <w:r w:rsidRPr="00A32C13">
        <w:rPr>
          <w:rFonts w:ascii="Times New Roman" w:hAnsi="Times New Roman"/>
          <w:color w:val="000000"/>
          <w:sz w:val="18"/>
          <w:szCs w:val="18"/>
          <w:lang w:val="en-US"/>
        </w:rPr>
        <w:t> </w:t>
      </w:r>
      <w:r w:rsidRPr="00A32C13">
        <w:rPr>
          <w:rFonts w:ascii="Times New Roman" w:hAnsi="Times New Roman"/>
          <w:color w:val="000000"/>
          <w:sz w:val="18"/>
          <w:szCs w:val="18"/>
        </w:rPr>
        <w:t>проведение конкурса на лучшую организацию работы по охране труда в Притобольном районе – 2,0 тысяч рублей;</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4) обеспечение работников средствами индивидуальной защиты и смывающими и обеззараживающими средствами – 465,0 тысяч рублей;</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5) проведение профилактических медицинских осмотров –  459,3 тысяч рублей;</w:t>
      </w:r>
    </w:p>
    <w:p w:rsidR="001903F0" w:rsidRPr="00A32C13" w:rsidRDefault="001903F0" w:rsidP="00A32C13">
      <w:pPr>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6) проведение оценки профессиональных рисков – 214,0 тысяч рублей».</w:t>
      </w:r>
    </w:p>
    <w:p w:rsidR="001903F0" w:rsidRPr="00A32C13" w:rsidRDefault="001903F0" w:rsidP="00A32C13">
      <w:pPr>
        <w:spacing w:after="0" w:line="240" w:lineRule="auto"/>
        <w:ind w:firstLine="709"/>
        <w:jc w:val="both"/>
        <w:rPr>
          <w:rFonts w:ascii="Times New Roman" w:hAnsi="Times New Roman"/>
          <w:color w:val="000000"/>
          <w:sz w:val="18"/>
          <w:szCs w:val="18"/>
        </w:rPr>
        <w:sectPr w:rsidR="001903F0" w:rsidRPr="00A32C13" w:rsidSect="005719FC">
          <w:pgSz w:w="11906" w:h="16838"/>
          <w:pgMar w:top="851" w:right="851" w:bottom="567" w:left="1418" w:header="709" w:footer="709" w:gutter="0"/>
          <w:cols w:space="708"/>
          <w:docGrid w:linePitch="360"/>
        </w:sectPr>
      </w:pPr>
      <w:r w:rsidRPr="00A32C13">
        <w:rPr>
          <w:rFonts w:ascii="Times New Roman" w:hAnsi="Times New Roman"/>
          <w:sz w:val="18"/>
          <w:szCs w:val="18"/>
        </w:rPr>
        <w:t xml:space="preserve">7) пункт 16 раздела </w:t>
      </w:r>
      <w:r w:rsidRPr="00A32C13">
        <w:rPr>
          <w:rFonts w:ascii="Times New Roman" w:hAnsi="Times New Roman"/>
          <w:sz w:val="18"/>
          <w:szCs w:val="18"/>
          <w:lang w:val="en-US"/>
        </w:rPr>
        <w:t>IX</w:t>
      </w:r>
      <w:r w:rsidRPr="00A32C13">
        <w:rPr>
          <w:rFonts w:ascii="Times New Roman" w:hAnsi="Times New Roman"/>
          <w:sz w:val="18"/>
          <w:szCs w:val="18"/>
        </w:rPr>
        <w:t xml:space="preserve">. </w:t>
      </w:r>
      <w:r w:rsidRPr="00A32C13">
        <w:rPr>
          <w:rFonts w:ascii="Times New Roman" w:hAnsi="Times New Roman"/>
          <w:color w:val="000000"/>
          <w:sz w:val="18"/>
          <w:szCs w:val="18"/>
        </w:rPr>
        <w:t>муниципальной программы</w:t>
      </w:r>
      <w:r w:rsidRPr="00A32C13">
        <w:rPr>
          <w:rFonts w:ascii="Times New Roman" w:hAnsi="Times New Roman"/>
          <w:sz w:val="18"/>
          <w:szCs w:val="18"/>
        </w:rPr>
        <w:t xml:space="preserve"> </w:t>
      </w:r>
      <w:r w:rsidRPr="00A32C13">
        <w:rPr>
          <w:rFonts w:ascii="Times New Roman" w:hAnsi="Times New Roman"/>
          <w:color w:val="000000"/>
          <w:sz w:val="18"/>
          <w:szCs w:val="18"/>
        </w:rPr>
        <w:t>изложить в следующей редакции</w:t>
      </w:r>
      <w:r w:rsidRPr="00A32C13">
        <w:rPr>
          <w:rFonts w:ascii="Times New Roman" w:hAnsi="Times New Roman"/>
          <w:sz w:val="18"/>
          <w:szCs w:val="18"/>
        </w:rPr>
        <w:t>:</w:t>
      </w:r>
    </w:p>
    <w:p w:rsidR="001903F0" w:rsidRPr="00A32C13" w:rsidRDefault="001903F0" w:rsidP="00A32C13">
      <w:pPr>
        <w:tabs>
          <w:tab w:val="left" w:pos="1260"/>
        </w:tabs>
        <w:suppressAutoHyphens/>
        <w:autoSpaceDE w:val="0"/>
        <w:autoSpaceDN w:val="0"/>
        <w:adjustRightInd w:val="0"/>
        <w:spacing w:after="0" w:line="240" w:lineRule="auto"/>
        <w:ind w:left="709"/>
        <w:jc w:val="both"/>
        <w:rPr>
          <w:rFonts w:ascii="Times New Roman" w:hAnsi="Times New Roman"/>
          <w:sz w:val="18"/>
          <w:szCs w:val="18"/>
        </w:rPr>
      </w:pPr>
      <w:r w:rsidRPr="00A32C13">
        <w:rPr>
          <w:rFonts w:ascii="Times New Roman" w:hAnsi="Times New Roman"/>
          <w:color w:val="000000"/>
          <w:sz w:val="18"/>
          <w:szCs w:val="18"/>
        </w:rPr>
        <w:t xml:space="preserve">«16. </w:t>
      </w:r>
      <w:r w:rsidRPr="00A32C13">
        <w:rPr>
          <w:rFonts w:ascii="Times New Roman" w:hAnsi="Times New Roman"/>
          <w:sz w:val="18"/>
          <w:szCs w:val="18"/>
        </w:rPr>
        <w:t>Главным  распорядителем  бюджетных  средств  в  рамках   Программы  является Администрация Притобольного района.</w:t>
      </w:r>
    </w:p>
    <w:tbl>
      <w:tblPr>
        <w:tblW w:w="15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2"/>
        <w:gridCol w:w="1417"/>
        <w:gridCol w:w="1418"/>
        <w:gridCol w:w="1417"/>
        <w:gridCol w:w="1418"/>
        <w:gridCol w:w="1417"/>
        <w:gridCol w:w="1418"/>
        <w:gridCol w:w="1417"/>
        <w:gridCol w:w="1418"/>
        <w:gridCol w:w="1417"/>
        <w:gridCol w:w="1418"/>
      </w:tblGrid>
      <w:tr w:rsidR="001903F0" w:rsidRPr="00A32C13" w:rsidTr="005719FC">
        <w:tc>
          <w:tcPr>
            <w:tcW w:w="1562"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 xml:space="preserve">Направления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финансирования</w:t>
            </w:r>
          </w:p>
        </w:tc>
        <w:tc>
          <w:tcPr>
            <w:tcW w:w="14175" w:type="dxa"/>
            <w:gridSpan w:val="10"/>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Объемы финансирования по годам (тысяч рублей)</w:t>
            </w:r>
          </w:p>
        </w:tc>
      </w:tr>
      <w:tr w:rsidR="001903F0" w:rsidRPr="00A32C13" w:rsidTr="005719FC">
        <w:tc>
          <w:tcPr>
            <w:tcW w:w="1562"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p>
        </w:tc>
        <w:tc>
          <w:tcPr>
            <w:tcW w:w="2835"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2019 год</w:t>
            </w:r>
          </w:p>
        </w:tc>
        <w:tc>
          <w:tcPr>
            <w:tcW w:w="2835"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2020 год</w:t>
            </w:r>
          </w:p>
        </w:tc>
        <w:tc>
          <w:tcPr>
            <w:tcW w:w="2835"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2021 год</w:t>
            </w:r>
          </w:p>
        </w:tc>
        <w:tc>
          <w:tcPr>
            <w:tcW w:w="2835"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2022 год</w:t>
            </w:r>
          </w:p>
        </w:tc>
        <w:tc>
          <w:tcPr>
            <w:tcW w:w="2835"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2023 год</w:t>
            </w:r>
          </w:p>
        </w:tc>
      </w:tr>
      <w:tr w:rsidR="001903F0" w:rsidRPr="00A32C13" w:rsidTr="005719FC">
        <w:tc>
          <w:tcPr>
            <w:tcW w:w="1562"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p>
        </w:tc>
        <w:tc>
          <w:tcPr>
            <w:tcW w:w="1417"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Бюджет Притобольного района</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1418" w:type="dxa"/>
          </w:tcPr>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1903F0" w:rsidRPr="00A32C13" w:rsidRDefault="001903F0" w:rsidP="00A32C13">
            <w:pPr>
              <w:suppressAutoHyphens/>
              <w:autoSpaceDE w:val="0"/>
              <w:autoSpaceDN w:val="0"/>
              <w:adjustRightInd w:val="0"/>
              <w:spacing w:after="0" w:line="240" w:lineRule="auto"/>
              <w:ind w:right="-94"/>
              <w:rPr>
                <w:rFonts w:ascii="Times New Roman" w:hAnsi="Times New Roman"/>
                <w:sz w:val="18"/>
                <w:szCs w:val="18"/>
              </w:rPr>
            </w:pPr>
            <w:r w:rsidRPr="00A32C13">
              <w:rPr>
                <w:rFonts w:ascii="Times New Roman" w:hAnsi="Times New Roman"/>
                <w:sz w:val="18"/>
                <w:szCs w:val="18"/>
              </w:rPr>
              <w:t>Бюджет Притобо</w:t>
            </w:r>
          </w:p>
          <w:p w:rsidR="001903F0" w:rsidRPr="00A32C13" w:rsidRDefault="001903F0" w:rsidP="00A32C13">
            <w:pPr>
              <w:suppressAutoHyphens/>
              <w:autoSpaceDE w:val="0"/>
              <w:autoSpaceDN w:val="0"/>
              <w:adjustRightInd w:val="0"/>
              <w:spacing w:after="0" w:line="240" w:lineRule="auto"/>
              <w:ind w:right="-94"/>
              <w:rPr>
                <w:rFonts w:ascii="Times New Roman" w:hAnsi="Times New Roman"/>
                <w:sz w:val="18"/>
                <w:szCs w:val="18"/>
              </w:rPr>
            </w:pPr>
            <w:r w:rsidRPr="00A32C13">
              <w:rPr>
                <w:rFonts w:ascii="Times New Roman" w:hAnsi="Times New Roman"/>
                <w:sz w:val="18"/>
                <w:szCs w:val="18"/>
              </w:rPr>
              <w:t>льного района</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1418" w:type="dxa"/>
          </w:tcPr>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Бюджет Прито-</w:t>
            </w:r>
          </w:p>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больно</w:t>
            </w:r>
          </w:p>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го района</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1418" w:type="dxa"/>
          </w:tcPr>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Бюджет Прито-</w:t>
            </w:r>
          </w:p>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больно</w:t>
            </w:r>
          </w:p>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го района</w:t>
            </w:r>
          </w:p>
        </w:tc>
        <w:tc>
          <w:tcPr>
            <w:tcW w:w="1418" w:type="dxa"/>
          </w:tcPr>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Бюджет Прито-</w:t>
            </w:r>
          </w:p>
          <w:p w:rsidR="001903F0" w:rsidRPr="00A32C13" w:rsidRDefault="001903F0" w:rsidP="00A32C13">
            <w:pPr>
              <w:suppressAutoHyphens/>
              <w:autoSpaceDE w:val="0"/>
              <w:autoSpaceDN w:val="0"/>
              <w:adjustRightInd w:val="0"/>
              <w:spacing w:after="0" w:line="240" w:lineRule="auto"/>
              <w:ind w:right="-101"/>
              <w:rPr>
                <w:rFonts w:ascii="Times New Roman" w:hAnsi="Times New Roman"/>
                <w:sz w:val="18"/>
                <w:szCs w:val="18"/>
              </w:rPr>
            </w:pPr>
            <w:r w:rsidRPr="00A32C13">
              <w:rPr>
                <w:rFonts w:ascii="Times New Roman" w:hAnsi="Times New Roman"/>
                <w:sz w:val="18"/>
                <w:szCs w:val="18"/>
              </w:rPr>
              <w:t>больно</w:t>
            </w:r>
          </w:p>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го района</w:t>
            </w:r>
          </w:p>
        </w:tc>
        <w:tc>
          <w:tcPr>
            <w:tcW w:w="1418" w:type="dxa"/>
          </w:tcPr>
          <w:p w:rsidR="001903F0" w:rsidRPr="00A32C13" w:rsidRDefault="001903F0" w:rsidP="00A32C13">
            <w:pPr>
              <w:suppressAutoHyphens/>
              <w:autoSpaceDE w:val="0"/>
              <w:autoSpaceDN w:val="0"/>
              <w:adjustRightInd w:val="0"/>
              <w:spacing w:after="0" w:line="240" w:lineRule="auto"/>
              <w:ind w:right="-108"/>
              <w:rPr>
                <w:rFonts w:ascii="Times New Roman" w:hAnsi="Times New Roman"/>
                <w:sz w:val="18"/>
                <w:szCs w:val="18"/>
              </w:rPr>
            </w:pPr>
            <w:r w:rsidRPr="00A32C13">
              <w:rPr>
                <w:rFonts w:ascii="Times New Roman" w:hAnsi="Times New Roman"/>
                <w:sz w:val="18"/>
                <w:szCs w:val="18"/>
              </w:rPr>
              <w:t>Средства организаций, находящихся на территории Притобольного района (по согласованию)</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ind w:right="-103"/>
              <w:rPr>
                <w:rFonts w:ascii="Times New Roman" w:hAnsi="Times New Roman"/>
                <w:sz w:val="18"/>
                <w:szCs w:val="18"/>
              </w:rPr>
            </w:pPr>
            <w:r w:rsidRPr="00A32C13">
              <w:rPr>
                <w:rFonts w:ascii="Times New Roman" w:hAnsi="Times New Roman"/>
                <w:sz w:val="18"/>
                <w:szCs w:val="18"/>
              </w:rPr>
              <w:t>Проведение обучения по охране труда и пожарно-техническому минимуму</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4,0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132,0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6,6</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144,0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156,0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6,4</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156,0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10,0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156,0</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Проведение специальной оценки условий труда</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61,7</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95,0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110,0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115,0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115,0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115,0</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Обеспечение работников средствами индивидуальной защиты</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85,0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90,0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95,0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95,0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5,0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95,0</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Проведение конкурса на лучшую организацию работы по охране труда  в Притобольном районе</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Организация проведения профилактических медицинских осмотров</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65,1</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40,0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47,0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50,0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35,0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55,0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28,6</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55,0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28,6</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55,0</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Организация проведения оценки профессиональных рисков</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14,0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200,0</w:t>
            </w:r>
          </w:p>
        </w:tc>
      </w:tr>
      <w:tr w:rsidR="001903F0" w:rsidRPr="00A32C13" w:rsidTr="005719FC">
        <w:tc>
          <w:tcPr>
            <w:tcW w:w="1562"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Всего</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131,8</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352,0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54,6</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394,0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35,0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421,0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35,0</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421,0</w:t>
            </w:r>
          </w:p>
        </w:tc>
        <w:tc>
          <w:tcPr>
            <w:tcW w:w="1417"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57,6</w:t>
            </w:r>
          </w:p>
        </w:tc>
        <w:tc>
          <w:tcPr>
            <w:tcW w:w="141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sz w:val="18"/>
                <w:szCs w:val="18"/>
              </w:rPr>
            </w:pPr>
            <w:r w:rsidRPr="00A32C13">
              <w:rPr>
                <w:rFonts w:ascii="Times New Roman" w:hAnsi="Times New Roman"/>
                <w:b/>
                <w:sz w:val="18"/>
                <w:szCs w:val="18"/>
              </w:rPr>
              <w:t>621,0</w:t>
            </w:r>
          </w:p>
        </w:tc>
      </w:tr>
    </w:tbl>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sectPr w:rsidR="001903F0" w:rsidRPr="00A32C13" w:rsidSect="005719FC">
          <w:pgSz w:w="16838" w:h="11906" w:orient="landscape"/>
          <w:pgMar w:top="1418" w:right="851" w:bottom="851" w:left="567" w:header="709" w:footer="709" w:gutter="0"/>
          <w:cols w:space="708"/>
          <w:docGrid w:linePitch="360"/>
        </w:sectPr>
      </w:pPr>
      <w:r w:rsidRPr="00A32C13">
        <w:rPr>
          <w:rFonts w:ascii="Times New Roman" w:hAnsi="Times New Roman"/>
          <w:sz w:val="18"/>
          <w:szCs w:val="18"/>
        </w:rPr>
        <w:t xml:space="preserve">   »;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sz w:val="18"/>
          <w:szCs w:val="18"/>
        </w:rPr>
        <w:tab/>
        <w:t xml:space="preserve">8) Приложение к муниципальной программе </w:t>
      </w:r>
      <w:r w:rsidRPr="00A32C13">
        <w:rPr>
          <w:rFonts w:ascii="Times New Roman" w:hAnsi="Times New Roman"/>
          <w:color w:val="000000"/>
          <w:sz w:val="18"/>
          <w:szCs w:val="18"/>
        </w:rPr>
        <w:t>изложить в новой редакции согласно приложению к настоящему постановлению.</w:t>
      </w:r>
    </w:p>
    <w:p w:rsidR="001903F0" w:rsidRPr="00A32C13" w:rsidRDefault="001903F0" w:rsidP="00A32C13">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A32C13">
        <w:rPr>
          <w:rFonts w:ascii="Times New Roman" w:hAnsi="Times New Roman"/>
          <w:color w:val="000000"/>
          <w:sz w:val="18"/>
          <w:szCs w:val="18"/>
        </w:rPr>
        <w:t>2. Настоящее постановление вступает в силу с момента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1903F0" w:rsidRPr="00A32C13" w:rsidRDefault="001903F0" w:rsidP="00A32C13">
      <w:pPr>
        <w:spacing w:after="0" w:line="240" w:lineRule="auto"/>
        <w:ind w:firstLine="709"/>
        <w:jc w:val="both"/>
        <w:rPr>
          <w:rFonts w:ascii="Times New Roman" w:hAnsi="Times New Roman"/>
          <w:sz w:val="18"/>
          <w:szCs w:val="18"/>
        </w:rPr>
      </w:pPr>
      <w:r w:rsidRPr="00A32C13">
        <w:rPr>
          <w:rFonts w:ascii="Times New Roman" w:hAnsi="Times New Roman"/>
          <w:color w:val="000000"/>
          <w:sz w:val="18"/>
          <w:szCs w:val="18"/>
        </w:rPr>
        <w:t>3. Контроль за выполнением настоящего постановления оставляю за собой.</w:t>
      </w:r>
    </w:p>
    <w:p w:rsidR="001903F0" w:rsidRPr="00A32C13" w:rsidRDefault="001903F0" w:rsidP="00A32C13">
      <w:pPr>
        <w:spacing w:after="0" w:line="240" w:lineRule="auto"/>
        <w:ind w:firstLine="709"/>
        <w:jc w:val="both"/>
        <w:rPr>
          <w:rFonts w:ascii="Times New Roman" w:hAnsi="Times New Roman"/>
          <w:sz w:val="18"/>
          <w:szCs w:val="18"/>
        </w:rPr>
      </w:pPr>
    </w:p>
    <w:p w:rsidR="001903F0" w:rsidRPr="00A32C13" w:rsidRDefault="001903F0" w:rsidP="00A32C13">
      <w:pPr>
        <w:spacing w:after="0" w:line="240" w:lineRule="auto"/>
        <w:ind w:firstLine="709"/>
        <w:jc w:val="both"/>
        <w:rPr>
          <w:rFonts w:ascii="Times New Roman" w:hAnsi="Times New Roman"/>
          <w:sz w:val="18"/>
          <w:szCs w:val="18"/>
        </w:rPr>
      </w:pPr>
    </w:p>
    <w:p w:rsidR="001903F0" w:rsidRPr="00A32C13" w:rsidRDefault="001903F0" w:rsidP="00A32C13">
      <w:pPr>
        <w:spacing w:after="0" w:line="240" w:lineRule="auto"/>
        <w:ind w:right="-2"/>
        <w:jc w:val="both"/>
        <w:rPr>
          <w:rFonts w:ascii="Times New Roman" w:hAnsi="Times New Roman"/>
          <w:sz w:val="18"/>
          <w:szCs w:val="18"/>
        </w:rPr>
      </w:pPr>
      <w:r w:rsidRPr="00A32C13">
        <w:rPr>
          <w:rFonts w:ascii="Times New Roman" w:hAnsi="Times New Roman"/>
          <w:sz w:val="18"/>
          <w:szCs w:val="18"/>
        </w:rPr>
        <w:t xml:space="preserve">Глава  Притобольного района </w:t>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r>
      <w:r w:rsidRPr="00A32C13">
        <w:rPr>
          <w:rFonts w:ascii="Times New Roman" w:hAnsi="Times New Roman"/>
          <w:sz w:val="18"/>
          <w:szCs w:val="18"/>
        </w:rPr>
        <w:tab/>
        <w:t xml:space="preserve"> Д.А. Спиридонов </w:t>
      </w:r>
    </w:p>
    <w:p w:rsidR="001903F0" w:rsidRPr="00A32C13" w:rsidRDefault="001903F0" w:rsidP="00A32C13">
      <w:pPr>
        <w:spacing w:after="0" w:line="240" w:lineRule="auto"/>
        <w:ind w:right="-377"/>
        <w:jc w:val="both"/>
        <w:rPr>
          <w:rFonts w:ascii="Times New Roman" w:hAnsi="Times New Roman"/>
          <w:sz w:val="18"/>
          <w:szCs w:val="18"/>
        </w:rPr>
      </w:pPr>
    </w:p>
    <w:p w:rsidR="001903F0" w:rsidRPr="00A32C13" w:rsidRDefault="001903F0" w:rsidP="00A32C13">
      <w:pPr>
        <w:spacing w:after="0" w:line="240" w:lineRule="auto"/>
        <w:ind w:right="-227"/>
        <w:jc w:val="both"/>
        <w:rPr>
          <w:rFonts w:ascii="Times New Roman" w:hAnsi="Times New Roman"/>
          <w:sz w:val="18"/>
          <w:szCs w:val="18"/>
        </w:rPr>
      </w:pPr>
      <w:r w:rsidRPr="00A32C13">
        <w:rPr>
          <w:rFonts w:ascii="Times New Roman" w:hAnsi="Times New Roman"/>
          <w:sz w:val="18"/>
          <w:szCs w:val="18"/>
        </w:rPr>
        <w:t xml:space="preserve">         </w:t>
      </w:r>
    </w:p>
    <w:p w:rsidR="001903F0" w:rsidRPr="00A32C13" w:rsidRDefault="001903F0" w:rsidP="00A32C13">
      <w:pPr>
        <w:spacing w:after="0" w:line="240" w:lineRule="auto"/>
        <w:ind w:right="-377"/>
        <w:jc w:val="both"/>
        <w:rPr>
          <w:rFonts w:ascii="Times New Roman" w:hAnsi="Times New Roman"/>
          <w:sz w:val="18"/>
          <w:szCs w:val="18"/>
        </w:rPr>
        <w:sectPr w:rsidR="001903F0" w:rsidRPr="00A32C13" w:rsidSect="005719FC">
          <w:pgSz w:w="11906" w:h="16838"/>
          <w:pgMar w:top="851" w:right="851" w:bottom="567" w:left="709" w:header="709" w:footer="709" w:gutter="0"/>
          <w:cols w:space="708"/>
          <w:docGrid w:linePitch="360"/>
        </w:sect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3.15pt;margin-top:7.15pt;width:272.25pt;height:135.9pt;z-index:251658240" stroked="f">
            <v:textbox style="mso-next-textbox:#_x0000_s1026">
              <w:txbxContent>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 xml:space="preserve">Приложение             к            постановлению </w:t>
                  </w:r>
                </w:p>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 xml:space="preserve">Администрации       Притобольного   района </w:t>
                  </w:r>
                </w:p>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от    11   октября     2022   года         №  259</w:t>
                  </w:r>
                </w:p>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«О  внесении  изменений  в    постановление Администрации       Притобольного    района        от  09.10.2018 г.   №    415 «Об  утверждении муниципальной  программы Притобольного района «Улучшение условий и охраны труда в Притобольном районе» на 2019-2022годы»</w:t>
                  </w:r>
                </w:p>
                <w:p w:rsidR="001903F0" w:rsidRPr="00A32C13" w:rsidRDefault="001903F0" w:rsidP="00A32C13">
                  <w:pPr>
                    <w:spacing w:after="0" w:line="240" w:lineRule="auto"/>
                    <w:rPr>
                      <w:rFonts w:ascii="Times New Roman" w:hAnsi="Times New Roman"/>
                      <w:sz w:val="18"/>
                      <w:szCs w:val="18"/>
                    </w:rPr>
                  </w:pPr>
                </w:p>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 xml:space="preserve">Приложение  к   муниципальной   программе </w:t>
                  </w:r>
                </w:p>
                <w:p w:rsidR="001903F0" w:rsidRPr="00A32C13" w:rsidRDefault="001903F0" w:rsidP="00A32C13">
                  <w:pPr>
                    <w:spacing w:after="0" w:line="240" w:lineRule="auto"/>
                    <w:rPr>
                      <w:rFonts w:ascii="Times New Roman" w:hAnsi="Times New Roman"/>
                      <w:sz w:val="18"/>
                      <w:szCs w:val="18"/>
                    </w:rPr>
                  </w:pPr>
                  <w:r w:rsidRPr="00A32C13">
                    <w:rPr>
                      <w:rFonts w:ascii="Times New Roman" w:hAnsi="Times New Roman"/>
                      <w:sz w:val="18"/>
                      <w:szCs w:val="18"/>
                    </w:rPr>
                    <w:t>Притобольного района «Улучшение условий и охраны труда в  Притобольном районе»  на 2019-2022 годы</w:t>
                  </w:r>
                </w:p>
              </w:txbxContent>
            </v:textbox>
          </v:shape>
        </w:pic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r w:rsidRPr="00A32C13">
        <w:rPr>
          <w:rFonts w:ascii="Times New Roman" w:hAnsi="Times New Roman"/>
          <w:b/>
          <w:bCs/>
          <w:color w:val="000000"/>
          <w:sz w:val="18"/>
          <w:szCs w:val="18"/>
        </w:rPr>
        <w:t>Перечень мероприятий муниципальной программы Притобольного района</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r w:rsidRPr="00A32C13">
        <w:rPr>
          <w:rFonts w:ascii="Times New Roman" w:hAnsi="Times New Roman"/>
          <w:b/>
          <w:bCs/>
          <w:color w:val="000000"/>
          <w:sz w:val="18"/>
          <w:szCs w:val="18"/>
        </w:rPr>
        <w:t>«Улучшение условий и охраны труда в Притобольном районе»  на 2019 – 2023 годы</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bCs/>
          <w:color w:val="000000"/>
          <w:sz w:val="18"/>
          <w:szCs w:val="18"/>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32"/>
        <w:gridCol w:w="27"/>
        <w:gridCol w:w="2281"/>
        <w:gridCol w:w="102"/>
        <w:gridCol w:w="900"/>
        <w:gridCol w:w="978"/>
        <w:gridCol w:w="1309"/>
        <w:gridCol w:w="1648"/>
        <w:gridCol w:w="336"/>
        <w:gridCol w:w="4058"/>
      </w:tblGrid>
      <w:tr w:rsidR="001903F0" w:rsidRPr="00A32C13" w:rsidTr="005719FC">
        <w:trPr>
          <w:trHeight w:val="277"/>
          <w:jc w:val="center"/>
        </w:trPr>
        <w:tc>
          <w:tcPr>
            <w:tcW w:w="842"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 п/п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3078" w:type="dxa"/>
            <w:gridSpan w:val="2"/>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Мероприятия</w:t>
            </w:r>
          </w:p>
        </w:tc>
        <w:tc>
          <w:tcPr>
            <w:tcW w:w="2410" w:type="dxa"/>
            <w:gridSpan w:val="3"/>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Ответственные исполнители</w:t>
            </w:r>
          </w:p>
        </w:tc>
        <w:tc>
          <w:tcPr>
            <w:tcW w:w="900"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Сроки</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реализации, годы</w:t>
            </w:r>
          </w:p>
        </w:tc>
        <w:tc>
          <w:tcPr>
            <w:tcW w:w="2287"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Объем</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финансирования,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тысяч рублей</w:t>
            </w:r>
          </w:p>
        </w:tc>
        <w:tc>
          <w:tcPr>
            <w:tcW w:w="1984" w:type="dxa"/>
            <w:gridSpan w:val="2"/>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Источники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финансирования</w:t>
            </w:r>
          </w:p>
        </w:tc>
        <w:tc>
          <w:tcPr>
            <w:tcW w:w="4058"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Ожидаемые</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результаты</w:t>
            </w:r>
          </w:p>
        </w:tc>
      </w:tr>
      <w:tr w:rsidR="001903F0" w:rsidRPr="00A32C13" w:rsidTr="005719FC">
        <w:trPr>
          <w:trHeight w:val="296"/>
          <w:jc w:val="center"/>
        </w:trPr>
        <w:tc>
          <w:tcPr>
            <w:tcW w:w="842"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c>
          <w:tcPr>
            <w:tcW w:w="3078" w:type="dxa"/>
            <w:gridSpan w:val="2"/>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c>
          <w:tcPr>
            <w:tcW w:w="2410" w:type="dxa"/>
            <w:gridSpan w:val="3"/>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c>
          <w:tcPr>
            <w:tcW w:w="900"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Всего</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По</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годам</w:t>
            </w:r>
          </w:p>
        </w:tc>
        <w:tc>
          <w:tcPr>
            <w:tcW w:w="1984" w:type="dxa"/>
            <w:gridSpan w:val="2"/>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c>
          <w:tcPr>
            <w:tcW w:w="4058"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1</w:t>
            </w:r>
          </w:p>
        </w:tc>
        <w:tc>
          <w:tcPr>
            <w:tcW w:w="3078"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2</w:t>
            </w:r>
          </w:p>
        </w:tc>
        <w:tc>
          <w:tcPr>
            <w:tcW w:w="2410" w:type="dxa"/>
            <w:gridSpan w:val="3"/>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3</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4</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5</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6</w:t>
            </w:r>
          </w:p>
        </w:tc>
        <w:tc>
          <w:tcPr>
            <w:tcW w:w="1984"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7</w:t>
            </w:r>
          </w:p>
        </w:tc>
        <w:tc>
          <w:tcPr>
            <w:tcW w:w="405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sz w:val="18"/>
                <w:szCs w:val="18"/>
              </w:rPr>
              <w:t>8</w:t>
            </w:r>
          </w:p>
        </w:tc>
      </w:tr>
      <w:tr w:rsidR="001903F0" w:rsidRPr="00A32C13" w:rsidTr="005719FC">
        <w:trPr>
          <w:trHeight w:val="296"/>
          <w:jc w:val="center"/>
        </w:trPr>
        <w:tc>
          <w:tcPr>
            <w:tcW w:w="15559" w:type="dxa"/>
            <w:gridSpan w:val="12"/>
          </w:tcPr>
          <w:p w:rsidR="001903F0" w:rsidRPr="00A32C13" w:rsidRDefault="001903F0" w:rsidP="00A32C13">
            <w:pPr>
              <w:suppressAutoHyphens/>
              <w:autoSpaceDE w:val="0"/>
              <w:autoSpaceDN w:val="0"/>
              <w:adjustRightInd w:val="0"/>
              <w:spacing w:after="0" w:line="240" w:lineRule="auto"/>
              <w:rPr>
                <w:rFonts w:ascii="Times New Roman" w:hAnsi="Times New Roman"/>
                <w:b/>
                <w:bCs/>
                <w:color w:val="000000"/>
                <w:sz w:val="18"/>
                <w:szCs w:val="18"/>
              </w:rPr>
            </w:pPr>
            <w:r w:rsidRPr="00A32C13">
              <w:rPr>
                <w:rFonts w:ascii="Times New Roman" w:hAnsi="Times New Roman"/>
                <w:b/>
                <w:bCs/>
                <w:color w:val="000000"/>
                <w:sz w:val="18"/>
                <w:szCs w:val="18"/>
              </w:rPr>
              <w:t xml:space="preserve">Раздел </w:t>
            </w:r>
            <w:r w:rsidRPr="00A32C13">
              <w:rPr>
                <w:rFonts w:ascii="Times New Roman" w:hAnsi="Times New Roman"/>
                <w:b/>
                <w:bCs/>
                <w:color w:val="000000"/>
                <w:sz w:val="18"/>
                <w:szCs w:val="18"/>
                <w:lang w:val="en-US"/>
              </w:rPr>
              <w:t>I</w:t>
            </w:r>
            <w:r w:rsidRPr="00A32C13">
              <w:rPr>
                <w:rFonts w:ascii="Times New Roman" w:hAnsi="Times New Roman"/>
                <w:b/>
                <w:bCs/>
                <w:color w:val="000000"/>
                <w:sz w:val="18"/>
                <w:szCs w:val="18"/>
              </w:rPr>
              <w:t>.  Совершенствование  управления охраной труда в Притобольном районе</w:t>
            </w:r>
          </w:p>
        </w:tc>
      </w:tr>
      <w:tr w:rsidR="001903F0" w:rsidRPr="00A32C13" w:rsidTr="005719FC">
        <w:trPr>
          <w:trHeight w:val="296"/>
          <w:jc w:val="center"/>
        </w:trPr>
        <w:tc>
          <w:tcPr>
            <w:tcW w:w="3947"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Ожидаемые результаты:</w:t>
            </w:r>
          </w:p>
        </w:tc>
        <w:tc>
          <w:tcPr>
            <w:tcW w:w="11612" w:type="dxa"/>
            <w:gridSpan w:val="8"/>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Недопущение случаев производственного травматизма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color w:val="000000"/>
                <w:sz w:val="18"/>
                <w:szCs w:val="18"/>
              </w:rPr>
              <w:t>1</w:t>
            </w:r>
          </w:p>
        </w:tc>
        <w:tc>
          <w:tcPr>
            <w:tcW w:w="307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Обеспечение работы межведомственной комиссии по охране труда при Администрации Притобольного района</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241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 xml:space="preserve">Администрация Притобольного района </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sz w:val="18"/>
                <w:szCs w:val="18"/>
              </w:rPr>
            </w:pP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Рассмотрение вопросов в соответствии с планами работы межведомственной комиссии по охране труда при Администрации Притобольного района, направленных на обеспечение безопасных и здоровых условий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2</w:t>
            </w: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Предоставление информации о несчастных случаях на производстве (групповых, тяжелых и со смертельным исходом) Главе Притобольного района</w:t>
            </w:r>
          </w:p>
        </w:tc>
        <w:tc>
          <w:tcPr>
            <w:tcW w:w="241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Межведомственная комиссия по охране труда при Администрации Притобольного района</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Без финансирования</w:t>
            </w: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Принятие эффективных мер, направленных на снижение производственного травматизма. Представление оперативной информации</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3</w:t>
            </w: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Информирование руководителей предприятий, организаций, глав сельских поселений Притобольного района, индивидуальных предпринимателей о состоянии условий труда на территории Притобольного района</w:t>
            </w:r>
          </w:p>
        </w:tc>
        <w:tc>
          <w:tcPr>
            <w:tcW w:w="241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Без финансирования</w:t>
            </w: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Принятие мер, направленных на недопущение случаев производственного травматизма. Представление аналитической информации ежегодно до 30 марта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4</w:t>
            </w: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Подготовка предложений по созданию безопасных условий и охраны труда для:</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включения в проект трехстороннего соглашения между Администрацией Притобольного района, представителями работодателей и координационного совета профсоюзов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рассмотрения на заседаниях межведомственной комиссии по охране труда при Администрации Притобольного района</w:t>
            </w:r>
          </w:p>
        </w:tc>
        <w:tc>
          <w:tcPr>
            <w:tcW w:w="241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 представители работодателей (по согласованию), представители профсоюзных организаций  (по согласованию)</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Принятие эффективных мер в сфере регулирования обеспечения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5</w:t>
            </w: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Информирование о реализации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tc>
        <w:tc>
          <w:tcPr>
            <w:tcW w:w="241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Государственное учреждение – Курганское региональное отделение Фонда социального страхования Российской Федерации, Притобольный филиал (по согласованию)</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sz w:val="18"/>
                <w:szCs w:val="18"/>
              </w:rPr>
              <w:t>Принятие эффективных мер, направленных на улучшение условий и охраны труда на рабочих местах</w:t>
            </w:r>
          </w:p>
        </w:tc>
      </w:tr>
      <w:tr w:rsidR="001903F0" w:rsidRPr="00A32C13" w:rsidTr="005719FC">
        <w:trPr>
          <w:trHeight w:val="296"/>
          <w:jc w:val="center"/>
        </w:trPr>
        <w:tc>
          <w:tcPr>
            <w:tcW w:w="15559" w:type="dxa"/>
            <w:gridSpan w:val="12"/>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b/>
                <w:bCs/>
                <w:color w:val="000000"/>
                <w:sz w:val="18"/>
                <w:szCs w:val="18"/>
              </w:rPr>
              <w:t xml:space="preserve">Раздел </w:t>
            </w:r>
            <w:r w:rsidRPr="00A32C13">
              <w:rPr>
                <w:rFonts w:ascii="Times New Roman" w:hAnsi="Times New Roman"/>
                <w:b/>
                <w:bCs/>
                <w:color w:val="000000"/>
                <w:sz w:val="18"/>
                <w:szCs w:val="18"/>
                <w:lang w:val="en-US"/>
              </w:rPr>
              <w:t>II</w:t>
            </w:r>
            <w:r w:rsidRPr="00A32C13">
              <w:rPr>
                <w:rFonts w:ascii="Times New Roman" w:hAnsi="Times New Roman"/>
                <w:b/>
                <w:bCs/>
                <w:color w:val="000000"/>
                <w:sz w:val="18"/>
                <w:szCs w:val="18"/>
              </w:rPr>
              <w:t>. Развитие районной инфраструктуры обеспечения охраны труда</w:t>
            </w:r>
          </w:p>
        </w:tc>
      </w:tr>
      <w:tr w:rsidR="001903F0" w:rsidRPr="00A32C13" w:rsidTr="005719FC">
        <w:trPr>
          <w:trHeight w:val="296"/>
          <w:jc w:val="center"/>
        </w:trPr>
        <w:tc>
          <w:tcPr>
            <w:tcW w:w="388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Ожидаемые результаты:</w:t>
            </w:r>
          </w:p>
        </w:tc>
        <w:tc>
          <w:tcPr>
            <w:tcW w:w="11671" w:type="dxa"/>
            <w:gridSpan w:val="10"/>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Создание работодателям благоприятных условий для обеспечения охраны труда на рабочих местах</w:t>
            </w:r>
          </w:p>
        </w:tc>
      </w:tr>
      <w:tr w:rsidR="001903F0" w:rsidRPr="00A32C13" w:rsidTr="005719FC">
        <w:trPr>
          <w:trHeight w:val="296"/>
          <w:jc w:val="center"/>
        </w:trPr>
        <w:tc>
          <w:tcPr>
            <w:tcW w:w="15559" w:type="dxa"/>
            <w:gridSpan w:val="12"/>
          </w:tcPr>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r w:rsidRPr="00A32C13">
              <w:rPr>
                <w:rFonts w:ascii="Times New Roman" w:hAnsi="Times New Roman"/>
                <w:b/>
                <w:bCs/>
                <w:sz w:val="18"/>
                <w:szCs w:val="18"/>
              </w:rPr>
              <w:t>Глава 1.</w:t>
            </w:r>
            <w:r w:rsidRPr="00A32C13">
              <w:rPr>
                <w:rFonts w:ascii="Times New Roman" w:hAnsi="Times New Roman"/>
                <w:sz w:val="18"/>
                <w:szCs w:val="18"/>
              </w:rPr>
              <w:t xml:space="preserve">  </w:t>
            </w:r>
            <w:r w:rsidRPr="00A32C13">
              <w:rPr>
                <w:rFonts w:ascii="Times New Roman" w:hAnsi="Times New Roman"/>
                <w:b/>
                <w:bCs/>
                <w:color w:val="000000"/>
                <w:sz w:val="18"/>
                <w:szCs w:val="18"/>
              </w:rPr>
              <w:t>Регулирование обеспечения охраны труда</w:t>
            </w:r>
            <w:r w:rsidRPr="00A32C13">
              <w:rPr>
                <w:rFonts w:ascii="Times New Roman" w:hAnsi="Times New Roman"/>
                <w:color w:val="000000"/>
                <w:sz w:val="18"/>
                <w:szCs w:val="18"/>
              </w:rPr>
              <w:t xml:space="preserve"> </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6</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Организация проведения обучения по вопросам охраны труда и пожарно-техническому минимуму</w:t>
            </w:r>
          </w:p>
        </w:tc>
        <w:tc>
          <w:tcPr>
            <w:tcW w:w="2442"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Без финансирования</w:t>
            </w: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Оказание практической и методической помощи организациям</w:t>
            </w:r>
          </w:p>
        </w:tc>
      </w:tr>
      <w:tr w:rsidR="001903F0" w:rsidRPr="00A32C13" w:rsidTr="005719FC">
        <w:trPr>
          <w:trHeight w:val="296"/>
          <w:jc w:val="center"/>
        </w:trPr>
        <w:tc>
          <w:tcPr>
            <w:tcW w:w="15559" w:type="dxa"/>
            <w:gridSpan w:val="12"/>
          </w:tcPr>
          <w:p w:rsidR="001903F0" w:rsidRPr="00A32C13" w:rsidRDefault="001903F0" w:rsidP="00A32C13">
            <w:pPr>
              <w:suppressAutoHyphens/>
              <w:autoSpaceDE w:val="0"/>
              <w:autoSpaceDN w:val="0"/>
              <w:adjustRightInd w:val="0"/>
              <w:spacing w:after="0" w:line="240" w:lineRule="auto"/>
              <w:rPr>
                <w:rFonts w:ascii="Times New Roman" w:hAnsi="Times New Roman"/>
                <w:b/>
                <w:color w:val="000000"/>
                <w:sz w:val="18"/>
                <w:szCs w:val="18"/>
              </w:rPr>
            </w:pPr>
            <w:r w:rsidRPr="00A32C13">
              <w:rPr>
                <w:rFonts w:ascii="Times New Roman" w:hAnsi="Times New Roman"/>
                <w:b/>
                <w:color w:val="000000"/>
                <w:sz w:val="18"/>
                <w:szCs w:val="18"/>
              </w:rPr>
              <w:t xml:space="preserve">Глава 2.  </w:t>
            </w:r>
            <w:r w:rsidRPr="00A32C13">
              <w:rPr>
                <w:rFonts w:ascii="Times New Roman" w:hAnsi="Times New Roman"/>
                <w:b/>
                <w:bCs/>
                <w:color w:val="000000"/>
                <w:sz w:val="18"/>
                <w:szCs w:val="18"/>
              </w:rPr>
              <w:t>Информационное обеспечение охраны труда</w:t>
            </w:r>
          </w:p>
        </w:tc>
      </w:tr>
      <w:tr w:rsidR="001903F0" w:rsidRPr="00A32C13" w:rsidTr="005719FC">
        <w:trPr>
          <w:trHeight w:val="296"/>
          <w:jc w:val="center"/>
        </w:trPr>
        <w:tc>
          <w:tcPr>
            <w:tcW w:w="3888"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Ожидаемые результаты: </w:t>
            </w:r>
          </w:p>
        </w:tc>
        <w:tc>
          <w:tcPr>
            <w:tcW w:w="11671" w:type="dxa"/>
            <w:gridSpan w:val="10"/>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Формирование общественного мнения о необходимости соблюдения требований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7</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Размещение материалов и информации по вопросам охраны труда в  средствах массовой информации, освещение деятельности межведомственной комиссии по охране труда при Администрации Притобольного района</w:t>
            </w:r>
          </w:p>
        </w:tc>
        <w:tc>
          <w:tcPr>
            <w:tcW w:w="2442"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Повышение уровня информирования работодателей и населения по вопросам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8</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Организация и проведение пресс - конференций о ходе выполнения Программы</w:t>
            </w:r>
          </w:p>
        </w:tc>
        <w:tc>
          <w:tcPr>
            <w:tcW w:w="2442"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Межведомственная комиссия по охране труда при Администрации Притобольного района</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Без финансирования</w:t>
            </w: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Формирование общественного мнения о работе системы  регулирования обеспечения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9</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Подготовка ежегодных отчетов о состоянии условий и охраны труда в Притобольном районе</w:t>
            </w:r>
          </w:p>
        </w:tc>
        <w:tc>
          <w:tcPr>
            <w:tcW w:w="2442"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Без финансирования</w:t>
            </w: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Использование материалов отчетов для принятия эффективных мер по обеспечению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10</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Проведение и участие в организации семинаров, «круглых столов», совещаний, конкурсов, выставок по охране труда</w:t>
            </w:r>
          </w:p>
        </w:tc>
        <w:tc>
          <w:tcPr>
            <w:tcW w:w="2442"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Администрация Притобольного района, </w:t>
            </w:r>
            <w:r w:rsidRPr="00A32C13">
              <w:rPr>
                <w:rFonts w:ascii="Times New Roman" w:hAnsi="Times New Roman"/>
                <w:sz w:val="18"/>
                <w:szCs w:val="18"/>
              </w:rPr>
              <w:t>организации, оказывающие услуги в сфере охраны труда (по согласованию)</w:t>
            </w:r>
            <w:r w:rsidRPr="00A32C13">
              <w:rPr>
                <w:rFonts w:ascii="Times New Roman" w:hAnsi="Times New Roman"/>
                <w:color w:val="000000"/>
                <w:sz w:val="18"/>
                <w:szCs w:val="18"/>
              </w:rPr>
              <w:t>, органы местного самоуправления, расположенные на территории Притобольного района (по согласованию)</w:t>
            </w: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Повышение информированности работодателей и населения об уровне обеспечения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11</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Информирование по вопросам охраны труда организаций и населения через средства массовой информации</w:t>
            </w:r>
          </w:p>
        </w:tc>
        <w:tc>
          <w:tcPr>
            <w:tcW w:w="2442" w:type="dxa"/>
            <w:gridSpan w:val="4"/>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984" w:type="dxa"/>
            <w:gridSpan w:val="2"/>
          </w:tcPr>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r w:rsidRPr="00A32C13">
              <w:rPr>
                <w:rFonts w:ascii="Times New Roman" w:hAnsi="Times New Roman"/>
                <w:sz w:val="18"/>
                <w:szCs w:val="18"/>
              </w:rPr>
              <w:t>Без финансирования</w:t>
            </w:r>
          </w:p>
        </w:tc>
        <w:tc>
          <w:tcPr>
            <w:tcW w:w="4058"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Обеспечение работодателей и специалистов оперативной информацией по вопросам охраны труда</w:t>
            </w:r>
          </w:p>
        </w:tc>
      </w:tr>
      <w:tr w:rsidR="001903F0" w:rsidRPr="00A32C13" w:rsidTr="005719FC">
        <w:trPr>
          <w:trHeight w:val="296"/>
          <w:jc w:val="center"/>
        </w:trPr>
        <w:tc>
          <w:tcPr>
            <w:tcW w:w="15559" w:type="dxa"/>
            <w:gridSpan w:val="12"/>
          </w:tcPr>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r w:rsidRPr="00A32C13">
              <w:rPr>
                <w:rFonts w:ascii="Times New Roman" w:hAnsi="Times New Roman"/>
                <w:b/>
                <w:bCs/>
                <w:sz w:val="18"/>
                <w:szCs w:val="18"/>
              </w:rPr>
              <w:t xml:space="preserve">Глава 3. </w:t>
            </w:r>
            <w:r w:rsidRPr="00A32C13">
              <w:rPr>
                <w:rFonts w:ascii="Times New Roman" w:hAnsi="Times New Roman"/>
                <w:sz w:val="18"/>
                <w:szCs w:val="18"/>
              </w:rPr>
              <w:t xml:space="preserve"> </w:t>
            </w:r>
            <w:r w:rsidRPr="00A32C13">
              <w:rPr>
                <w:rFonts w:ascii="Times New Roman" w:hAnsi="Times New Roman"/>
                <w:b/>
                <w:bCs/>
                <w:color w:val="000000"/>
                <w:sz w:val="18"/>
                <w:szCs w:val="18"/>
              </w:rPr>
              <w:t>Обучение по охране труда</w:t>
            </w:r>
          </w:p>
        </w:tc>
      </w:tr>
      <w:tr w:rsidR="001903F0" w:rsidRPr="00A32C13" w:rsidTr="005719FC">
        <w:trPr>
          <w:trHeight w:val="296"/>
          <w:jc w:val="center"/>
        </w:trPr>
        <w:tc>
          <w:tcPr>
            <w:tcW w:w="388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sz w:val="18"/>
                <w:szCs w:val="18"/>
              </w:rPr>
              <w:t xml:space="preserve">Ожидаемые результаты:                       </w:t>
            </w:r>
          </w:p>
        </w:tc>
        <w:tc>
          <w:tcPr>
            <w:tcW w:w="11671" w:type="dxa"/>
            <w:gridSpan w:val="10"/>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Повышение уровня квалификации в вопросах охраны труда работников организаций, находящихся на территории Притобольного района. Количество обученных по охране труда составит: 2019 год - 110 человек, 2020 год - 115 человек, 2021 год - 120 человек, 2022 - 120 человек, 2023 год – 120 человек.</w:t>
            </w:r>
          </w:p>
        </w:tc>
      </w:tr>
      <w:tr w:rsidR="001903F0" w:rsidRPr="00A32C13" w:rsidTr="005719FC">
        <w:trPr>
          <w:trHeight w:val="1347"/>
          <w:jc w:val="center"/>
        </w:trPr>
        <w:tc>
          <w:tcPr>
            <w:tcW w:w="842"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12</w:t>
            </w:r>
          </w:p>
        </w:tc>
        <w:tc>
          <w:tcPr>
            <w:tcW w:w="3046" w:type="dxa"/>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Обучение и проверка знаний по охране труда и пожарно-техническому минимуму руководителей и специалистов организаций, находящихся на территории Притобольного района </w:t>
            </w:r>
          </w:p>
        </w:tc>
        <w:tc>
          <w:tcPr>
            <w:tcW w:w="2442" w:type="dxa"/>
            <w:gridSpan w:val="4"/>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sz w:val="18"/>
                <w:szCs w:val="18"/>
              </w:rPr>
              <w:t xml:space="preserve">Администрация Притобольного района, организации, находящиеся на территории Притобольного района (по согласованию), организации, оказывающие услуги в сфере охраны труда (по согласованию)  </w:t>
            </w:r>
          </w:p>
        </w:tc>
        <w:tc>
          <w:tcPr>
            <w:tcW w:w="900"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771,0</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год -4,0;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 - 6,6</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2022- 6,4;</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2023-10,0.</w:t>
            </w: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198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sz w:val="18"/>
                <w:szCs w:val="18"/>
              </w:rPr>
              <w:t>Бюджет Притобольного района</w:t>
            </w:r>
          </w:p>
        </w:tc>
        <w:tc>
          <w:tcPr>
            <w:tcW w:w="4058" w:type="dxa"/>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Повышение </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квалификации руководителей и специалистов</w:t>
            </w:r>
          </w:p>
        </w:tc>
      </w:tr>
      <w:tr w:rsidR="001903F0" w:rsidRPr="00A32C13" w:rsidTr="005719FC">
        <w:trPr>
          <w:trHeight w:val="296"/>
          <w:jc w:val="center"/>
        </w:trPr>
        <w:tc>
          <w:tcPr>
            <w:tcW w:w="842" w:type="dxa"/>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2442" w:type="dxa"/>
            <w:gridSpan w:val="4"/>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год - 132,0; 2020 год - 144,0;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2021год - 156,0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2022- 156,0;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2023-156,0.</w:t>
            </w:r>
          </w:p>
        </w:tc>
        <w:tc>
          <w:tcPr>
            <w:tcW w:w="198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p>
        </w:tc>
        <w:tc>
          <w:tcPr>
            <w:tcW w:w="4058"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r>
      <w:tr w:rsidR="001903F0" w:rsidRPr="00A32C13" w:rsidTr="005719FC">
        <w:trPr>
          <w:trHeight w:val="296"/>
          <w:jc w:val="center"/>
        </w:trPr>
        <w:tc>
          <w:tcPr>
            <w:tcW w:w="15559" w:type="dxa"/>
            <w:gridSpan w:val="12"/>
          </w:tcPr>
          <w:p w:rsidR="001903F0" w:rsidRPr="00A32C13" w:rsidRDefault="001903F0" w:rsidP="00A32C13">
            <w:pPr>
              <w:suppressAutoHyphens/>
              <w:autoSpaceDE w:val="0"/>
              <w:autoSpaceDN w:val="0"/>
              <w:adjustRightInd w:val="0"/>
              <w:spacing w:after="0" w:line="240" w:lineRule="auto"/>
              <w:jc w:val="both"/>
              <w:outlineLvl w:val="0"/>
              <w:rPr>
                <w:rFonts w:ascii="Times New Roman" w:hAnsi="Times New Roman"/>
                <w:sz w:val="18"/>
                <w:szCs w:val="18"/>
              </w:rPr>
            </w:pPr>
            <w:r w:rsidRPr="00A32C13">
              <w:rPr>
                <w:rFonts w:ascii="Times New Roman" w:hAnsi="Times New Roman"/>
                <w:b/>
                <w:bCs/>
                <w:sz w:val="18"/>
                <w:szCs w:val="18"/>
              </w:rPr>
              <w:t xml:space="preserve">Глава 4. </w:t>
            </w:r>
            <w:r w:rsidRPr="00A32C13">
              <w:rPr>
                <w:rFonts w:ascii="Times New Roman" w:hAnsi="Times New Roman"/>
                <w:sz w:val="18"/>
                <w:szCs w:val="18"/>
              </w:rPr>
              <w:t xml:space="preserve"> </w:t>
            </w:r>
            <w:r w:rsidRPr="00A32C13">
              <w:rPr>
                <w:rFonts w:ascii="Times New Roman" w:hAnsi="Times New Roman"/>
                <w:b/>
                <w:bCs/>
                <w:color w:val="000000"/>
                <w:sz w:val="18"/>
                <w:szCs w:val="18"/>
              </w:rPr>
              <w:t xml:space="preserve">Содействие работодателям в организации работ по охране труда. </w:t>
            </w:r>
            <w:r w:rsidRPr="00A32C13">
              <w:rPr>
                <w:rFonts w:ascii="Times New Roman" w:hAnsi="Times New Roman"/>
                <w:b/>
                <w:color w:val="000000"/>
                <w:sz w:val="18"/>
                <w:szCs w:val="18"/>
              </w:rPr>
              <w:t>Регулирование обеспечения охраны труда в малом и среднем предпринимательстве</w:t>
            </w:r>
          </w:p>
        </w:tc>
      </w:tr>
      <w:tr w:rsidR="001903F0" w:rsidRPr="00A32C13" w:rsidTr="005719FC">
        <w:trPr>
          <w:trHeight w:val="296"/>
          <w:jc w:val="center"/>
        </w:trPr>
        <w:tc>
          <w:tcPr>
            <w:tcW w:w="3888"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Ожидаемые результаты: </w:t>
            </w:r>
          </w:p>
        </w:tc>
        <w:tc>
          <w:tcPr>
            <w:tcW w:w="11671" w:type="dxa"/>
            <w:gridSpan w:val="10"/>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color w:val="000000"/>
                <w:sz w:val="18"/>
                <w:szCs w:val="18"/>
              </w:rPr>
              <w:t>Усиление внимания предпринимателей к обеспечению условий и охраны труда. Снижение уровня производственного травматизма в субъектах малого и среднего предпринимательства.</w:t>
            </w:r>
            <w:r w:rsidRPr="00A32C13">
              <w:rPr>
                <w:rFonts w:ascii="Times New Roman" w:hAnsi="Times New Roman"/>
                <w:sz w:val="18"/>
                <w:szCs w:val="18"/>
              </w:rPr>
              <w:t xml:space="preserve"> Увеличение количества организаций, не имеющих случаев производственного травматизма и профессиональных заболеваний.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Рост количества рабочих мест, на которых выполняется специальная оценка условий труда: 2019 год – 60 рабочих мест; 2020 год – 70 рабочих мест; 2021 год – 80 рабочих мест; 2022 год – 80 рабочих мест; 2023 год – 85 рабочих мест.</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13</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Методическое обеспечение организаций, расположенных на территории Притобольного района, на основе разработки или пересмотра рекомендаций и других документов по обеспечению безопасности труда на рабочих местах</w:t>
            </w:r>
          </w:p>
        </w:tc>
        <w:tc>
          <w:tcPr>
            <w:tcW w:w="234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648"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Повышение уровня безопасности условий и охраны труда на рабочих местах</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14</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Содействие развитию системы управления охраной труда в малом и среднем предпринимательстве </w:t>
            </w:r>
          </w:p>
        </w:tc>
        <w:tc>
          <w:tcPr>
            <w:tcW w:w="234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648" w:type="dxa"/>
          </w:tcPr>
          <w:p w:rsidR="001903F0" w:rsidRPr="00A32C13" w:rsidRDefault="001903F0" w:rsidP="00A32C13">
            <w:pPr>
              <w:suppressAutoHyphens/>
              <w:autoSpaceDE w:val="0"/>
              <w:autoSpaceDN w:val="0"/>
              <w:adjustRightInd w:val="0"/>
              <w:spacing w:after="0" w:line="240" w:lineRule="auto"/>
              <w:outlineLvl w:val="0"/>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sz w:val="18"/>
                <w:szCs w:val="18"/>
              </w:rPr>
              <w:t>Создание благоприятных условий для решения задач обеспечения охраны труда в малом и среднем предпринимательстве</w:t>
            </w:r>
          </w:p>
        </w:tc>
      </w:tr>
      <w:tr w:rsidR="001903F0" w:rsidRPr="00A32C13" w:rsidTr="005719FC">
        <w:trPr>
          <w:trHeight w:val="296"/>
          <w:jc w:val="center"/>
        </w:trPr>
        <w:tc>
          <w:tcPr>
            <w:tcW w:w="842"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15</w:t>
            </w:r>
          </w:p>
        </w:tc>
        <w:tc>
          <w:tcPr>
            <w:tcW w:w="3046" w:type="dxa"/>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Организация и проведение специальной оценки условий труда в Администрации Притобольного района, организациях, расположенных на территории Притобольного района</w:t>
            </w:r>
          </w:p>
        </w:tc>
        <w:tc>
          <w:tcPr>
            <w:tcW w:w="2340" w:type="dxa"/>
            <w:gridSpan w:val="3"/>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 организации, расположенные на территории Притобольного района (по согласованию</w:t>
            </w:r>
            <w:r w:rsidRPr="00A32C13">
              <w:rPr>
                <w:rFonts w:ascii="Times New Roman" w:hAnsi="Times New Roman"/>
                <w:sz w:val="18"/>
                <w:szCs w:val="18"/>
              </w:rPr>
              <w:t>)</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611,7</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2019 год – 61,7;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 –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648"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Бюджет Притобольного района </w:t>
            </w: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Принятие мер по улучшению условий труда работников организаций, расположенных на территории Притобольного района</w:t>
            </w:r>
          </w:p>
        </w:tc>
      </w:tr>
      <w:tr w:rsidR="001903F0" w:rsidRPr="00A32C13" w:rsidTr="005719FC">
        <w:trPr>
          <w:trHeight w:val="296"/>
          <w:jc w:val="center"/>
        </w:trPr>
        <w:tc>
          <w:tcPr>
            <w:tcW w:w="842" w:type="dxa"/>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2019 год -95,0;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 -110,0;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-115,0;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 – 115,0;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год-115,0.</w:t>
            </w: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r>
      <w:tr w:rsidR="001903F0" w:rsidRPr="00A32C13" w:rsidTr="005719FC">
        <w:trPr>
          <w:trHeight w:val="296"/>
          <w:jc w:val="center"/>
        </w:trPr>
        <w:tc>
          <w:tcPr>
            <w:tcW w:w="842"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16</w:t>
            </w:r>
          </w:p>
        </w:tc>
        <w:tc>
          <w:tcPr>
            <w:tcW w:w="3046" w:type="dxa"/>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Обеспечение работников организаций, расположенных на территории Притобольного района, средствами индивидуальной защиты</w:t>
            </w:r>
          </w:p>
        </w:tc>
        <w:tc>
          <w:tcPr>
            <w:tcW w:w="2340" w:type="dxa"/>
            <w:gridSpan w:val="3"/>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Оранизации, расположенные на территории Притобольного района (по согласованию)</w:t>
            </w:r>
          </w:p>
        </w:tc>
        <w:tc>
          <w:tcPr>
            <w:tcW w:w="1002" w:type="dxa"/>
            <w:gridSpan w:val="2"/>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465,0</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год- 0;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 –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год- 5,0.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1648"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sz w:val="18"/>
                <w:szCs w:val="18"/>
              </w:rPr>
              <w:t>Бюджет Притобольного района</w:t>
            </w:r>
          </w:p>
        </w:tc>
        <w:tc>
          <w:tcPr>
            <w:tcW w:w="4394" w:type="dxa"/>
            <w:gridSpan w:val="2"/>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sz w:val="18"/>
                <w:szCs w:val="18"/>
              </w:rPr>
              <w:t>Принятие эффективных мер, направленных на улучшение условий и охраны труда</w:t>
            </w:r>
          </w:p>
        </w:tc>
      </w:tr>
      <w:tr w:rsidR="001903F0" w:rsidRPr="00A32C13" w:rsidTr="005719FC">
        <w:trPr>
          <w:trHeight w:val="296"/>
          <w:jc w:val="center"/>
        </w:trPr>
        <w:tc>
          <w:tcPr>
            <w:tcW w:w="842" w:type="dxa"/>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1002" w:type="dxa"/>
            <w:gridSpan w:val="2"/>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2019 год – 85,0;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 – 90,0;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 95,0;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 – 95,0;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год- 95,0.</w:t>
            </w: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tc>
        <w:tc>
          <w:tcPr>
            <w:tcW w:w="4394" w:type="dxa"/>
            <w:gridSpan w:val="2"/>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r>
      <w:tr w:rsidR="001903F0" w:rsidRPr="00A32C13" w:rsidTr="005719FC">
        <w:trPr>
          <w:trHeight w:val="296"/>
          <w:jc w:val="center"/>
        </w:trPr>
        <w:tc>
          <w:tcPr>
            <w:tcW w:w="842"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17</w:t>
            </w:r>
          </w:p>
        </w:tc>
        <w:tc>
          <w:tcPr>
            <w:tcW w:w="3046" w:type="dxa"/>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Организация проведения профилактических медицинских осмотров работников</w:t>
            </w:r>
          </w:p>
        </w:tc>
        <w:tc>
          <w:tcPr>
            <w:tcW w:w="2340" w:type="dxa"/>
            <w:gridSpan w:val="3"/>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Администрация Притобольного района, </w:t>
            </w:r>
            <w:r w:rsidRPr="00A32C13">
              <w:rPr>
                <w:rFonts w:ascii="Times New Roman" w:hAnsi="Times New Roman"/>
                <w:sz w:val="18"/>
                <w:szCs w:val="18"/>
              </w:rPr>
              <w:t>организации, находящиеся на территории Притобольного района (по согласованию)</w:t>
            </w:r>
          </w:p>
        </w:tc>
        <w:tc>
          <w:tcPr>
            <w:tcW w:w="1002" w:type="dxa"/>
            <w:gridSpan w:val="2"/>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2023</w:t>
            </w:r>
          </w:p>
        </w:tc>
        <w:tc>
          <w:tcPr>
            <w:tcW w:w="978" w:type="dxa"/>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459,3</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2019 год – 65,1;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2020 год – 47,0;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 35,0;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 – 28,6;</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год-28,6.</w:t>
            </w: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Бюджет Притобольно</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го района</w:t>
            </w:r>
          </w:p>
        </w:tc>
        <w:tc>
          <w:tcPr>
            <w:tcW w:w="4394" w:type="dxa"/>
            <w:gridSpan w:val="2"/>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r w:rsidRPr="00A32C13">
              <w:rPr>
                <w:rFonts w:ascii="Times New Roman" w:hAnsi="Times New Roman"/>
                <w:sz w:val="18"/>
                <w:szCs w:val="18"/>
              </w:rPr>
              <w:t>Профилактика профессиональных заболеваний</w:t>
            </w:r>
          </w:p>
        </w:tc>
      </w:tr>
      <w:tr w:rsidR="001903F0" w:rsidRPr="00A32C13" w:rsidTr="005719FC">
        <w:trPr>
          <w:trHeight w:val="296"/>
          <w:jc w:val="center"/>
        </w:trPr>
        <w:tc>
          <w:tcPr>
            <w:tcW w:w="842" w:type="dxa"/>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2019 год – 40,0;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2020год – 50,0;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 55,0;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 – 55,0;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год-55,0</w:t>
            </w: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Прогнозируемые средства организаций, расположен-</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ных на территории Притобольно</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го района (по согласованию</w:t>
            </w:r>
          </w:p>
        </w:tc>
        <w:tc>
          <w:tcPr>
            <w:tcW w:w="4394" w:type="dxa"/>
            <w:gridSpan w:val="2"/>
            <w:vMerge/>
          </w:tcPr>
          <w:p w:rsidR="001903F0" w:rsidRPr="00A32C13" w:rsidRDefault="001903F0" w:rsidP="00A32C13">
            <w:pPr>
              <w:suppressAutoHyphens/>
              <w:autoSpaceDE w:val="0"/>
              <w:autoSpaceDN w:val="0"/>
              <w:adjustRightInd w:val="0"/>
              <w:spacing w:after="0" w:line="240" w:lineRule="auto"/>
              <w:ind w:right="-55"/>
              <w:jc w:val="both"/>
              <w:rPr>
                <w:rFonts w:ascii="Times New Roman" w:hAnsi="Times New Roman"/>
                <w:sz w:val="18"/>
                <w:szCs w:val="18"/>
              </w:rPr>
            </w:pP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18</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Оказание консультационных услуг малым предприятиям в сфере обеспечения безопасных условий труда </w:t>
            </w:r>
          </w:p>
        </w:tc>
        <w:tc>
          <w:tcPr>
            <w:tcW w:w="234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tc>
        <w:tc>
          <w:tcPr>
            <w:tcW w:w="978"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w:t>
            </w:r>
          </w:p>
        </w:tc>
        <w:tc>
          <w:tcPr>
            <w:tcW w:w="1648"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r w:rsidRPr="00A32C13">
              <w:rPr>
                <w:rFonts w:ascii="Times New Roman" w:hAnsi="Times New Roman"/>
                <w:sz w:val="18"/>
                <w:szCs w:val="18"/>
              </w:rPr>
              <w:t xml:space="preserve">Без финансирования </w:t>
            </w:r>
          </w:p>
          <w:p w:rsidR="001903F0" w:rsidRPr="00A32C13" w:rsidRDefault="001903F0" w:rsidP="00A32C13">
            <w:pPr>
              <w:suppressAutoHyphens/>
              <w:autoSpaceDE w:val="0"/>
              <w:autoSpaceDN w:val="0"/>
              <w:adjustRightInd w:val="0"/>
              <w:spacing w:after="0" w:line="240" w:lineRule="auto"/>
              <w:jc w:val="both"/>
              <w:outlineLvl w:val="0"/>
              <w:rPr>
                <w:rFonts w:ascii="Times New Roman" w:hAnsi="Times New Roman"/>
                <w:sz w:val="18"/>
                <w:szCs w:val="18"/>
              </w:rPr>
            </w:pP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Повышение квалификации работодателей и специалистов в сфере охраны труда</w:t>
            </w: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19</w:t>
            </w: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Проведение конкурсов на лучшую организацию работы по охране труда в Притобольном районе</w:t>
            </w:r>
          </w:p>
        </w:tc>
        <w:tc>
          <w:tcPr>
            <w:tcW w:w="234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Администрация Притобольного района</w:t>
            </w:r>
          </w:p>
        </w:tc>
        <w:tc>
          <w:tcPr>
            <w:tcW w:w="1002" w:type="dxa"/>
            <w:gridSpan w:val="2"/>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 xml:space="preserve">  2,0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 xml:space="preserve">2019 год -1,0;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2020 год -1,0;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2021 год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2022 год-0;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год- 0.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Бюджет Притобольно</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го района</w:t>
            </w:r>
          </w:p>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Усиление внимания работодателей к работе по улучшению условий и охраны труда</w:t>
            </w:r>
          </w:p>
        </w:tc>
      </w:tr>
      <w:tr w:rsidR="001903F0" w:rsidRPr="00A32C13" w:rsidTr="005719FC">
        <w:trPr>
          <w:trHeight w:val="296"/>
          <w:jc w:val="center"/>
        </w:trPr>
        <w:tc>
          <w:tcPr>
            <w:tcW w:w="842"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20</w:t>
            </w:r>
          </w:p>
        </w:tc>
        <w:tc>
          <w:tcPr>
            <w:tcW w:w="3046" w:type="dxa"/>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sz w:val="18"/>
                <w:szCs w:val="18"/>
              </w:rPr>
              <w:t>Организация проведения оценки профессиональных рисков</w:t>
            </w:r>
          </w:p>
        </w:tc>
        <w:tc>
          <w:tcPr>
            <w:tcW w:w="2340" w:type="dxa"/>
            <w:gridSpan w:val="3"/>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color w:val="000000"/>
                <w:sz w:val="18"/>
                <w:szCs w:val="18"/>
              </w:rPr>
              <w:t xml:space="preserve">Администрация Притобольного района, </w:t>
            </w:r>
            <w:r w:rsidRPr="00A32C13">
              <w:rPr>
                <w:rFonts w:ascii="Times New Roman" w:hAnsi="Times New Roman"/>
                <w:sz w:val="18"/>
                <w:szCs w:val="18"/>
              </w:rPr>
              <w:t>организации, находящиеся на территории Притобольного района (по согласованию)</w:t>
            </w:r>
          </w:p>
        </w:tc>
        <w:tc>
          <w:tcPr>
            <w:tcW w:w="1002" w:type="dxa"/>
            <w:gridSpan w:val="2"/>
            <w:vMerge w:val="restart"/>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2019 – 2023</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val="restart"/>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r w:rsidRPr="00A32C13">
              <w:rPr>
                <w:rFonts w:ascii="Times New Roman" w:hAnsi="Times New Roman"/>
                <w:color w:val="000000"/>
                <w:sz w:val="18"/>
                <w:szCs w:val="18"/>
              </w:rPr>
              <w:t>214,0</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год- 14,0.</w:t>
            </w: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Бюджет Притобольно</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го района</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p>
        </w:tc>
        <w:tc>
          <w:tcPr>
            <w:tcW w:w="4394" w:type="dxa"/>
            <w:gridSpan w:val="2"/>
            <w:vMerge w:val="restart"/>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r w:rsidRPr="00A32C13">
              <w:rPr>
                <w:rFonts w:ascii="Times New Roman" w:hAnsi="Times New Roman"/>
                <w:sz w:val="18"/>
                <w:szCs w:val="18"/>
                <w:shd w:val="clear" w:color="auto" w:fill="FFFFFF"/>
              </w:rPr>
              <w:t>Обнаружение всех потенциальных опасностей, которые могут возникнуть в процессе деятельности предприятия, оценить их уровень и разработать эффективные инструменты управления </w:t>
            </w:r>
            <w:r w:rsidRPr="00A32C13">
              <w:rPr>
                <w:rFonts w:ascii="Times New Roman" w:hAnsi="Times New Roman"/>
                <w:bCs/>
                <w:sz w:val="18"/>
                <w:szCs w:val="18"/>
                <w:shd w:val="clear" w:color="auto" w:fill="FFFFFF"/>
              </w:rPr>
              <w:t>рисками</w:t>
            </w:r>
            <w:r w:rsidRPr="00A32C13">
              <w:rPr>
                <w:rFonts w:ascii="Times New Roman" w:hAnsi="Times New Roman"/>
                <w:color w:val="333333"/>
                <w:sz w:val="18"/>
                <w:szCs w:val="18"/>
                <w:shd w:val="clear" w:color="auto" w:fill="FFFFFF"/>
              </w:rPr>
              <w:t>.</w:t>
            </w:r>
          </w:p>
        </w:tc>
      </w:tr>
      <w:tr w:rsidR="001903F0" w:rsidRPr="00A32C13" w:rsidTr="005719FC">
        <w:trPr>
          <w:trHeight w:val="296"/>
          <w:jc w:val="center"/>
        </w:trPr>
        <w:tc>
          <w:tcPr>
            <w:tcW w:w="842" w:type="dxa"/>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sz w:val="18"/>
                <w:szCs w:val="18"/>
              </w:rPr>
            </w:pPr>
          </w:p>
        </w:tc>
        <w:tc>
          <w:tcPr>
            <w:tcW w:w="2340" w:type="dxa"/>
            <w:gridSpan w:val="3"/>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color w:val="000000"/>
                <w:sz w:val="18"/>
                <w:szCs w:val="18"/>
              </w:rPr>
            </w:pPr>
            <w:r w:rsidRPr="00A32C13">
              <w:rPr>
                <w:rFonts w:ascii="Times New Roman" w:hAnsi="Times New Roman"/>
                <w:color w:val="000000"/>
                <w:sz w:val="18"/>
                <w:szCs w:val="18"/>
              </w:rPr>
              <w:t>2023 год- 200,0</w:t>
            </w:r>
          </w:p>
        </w:tc>
        <w:tc>
          <w:tcPr>
            <w:tcW w:w="1648" w:type="dxa"/>
          </w:tcPr>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Прогнозируемые средства организаций, расположен-</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ных на территории Притобольно</w:t>
            </w:r>
          </w:p>
          <w:p w:rsidR="001903F0" w:rsidRPr="00A32C13" w:rsidRDefault="001903F0" w:rsidP="00A32C13">
            <w:pPr>
              <w:suppressAutoHyphens/>
              <w:autoSpaceDE w:val="0"/>
              <w:autoSpaceDN w:val="0"/>
              <w:adjustRightInd w:val="0"/>
              <w:spacing w:after="0" w:line="240" w:lineRule="auto"/>
              <w:ind w:right="-119"/>
              <w:rPr>
                <w:rFonts w:ascii="Times New Roman" w:hAnsi="Times New Roman"/>
                <w:sz w:val="18"/>
                <w:szCs w:val="18"/>
              </w:rPr>
            </w:pPr>
            <w:r w:rsidRPr="00A32C13">
              <w:rPr>
                <w:rFonts w:ascii="Times New Roman" w:hAnsi="Times New Roman"/>
                <w:sz w:val="18"/>
                <w:szCs w:val="18"/>
              </w:rPr>
              <w:t>го района (по согласованию</w:t>
            </w:r>
          </w:p>
        </w:tc>
        <w:tc>
          <w:tcPr>
            <w:tcW w:w="4394" w:type="dxa"/>
            <w:gridSpan w:val="2"/>
            <w:vMerge/>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r>
      <w:tr w:rsidR="001903F0" w:rsidRPr="00A32C13" w:rsidTr="005719FC">
        <w:trPr>
          <w:trHeight w:val="296"/>
          <w:jc w:val="center"/>
        </w:trPr>
        <w:tc>
          <w:tcPr>
            <w:tcW w:w="842" w:type="dxa"/>
          </w:tcPr>
          <w:p w:rsidR="001903F0" w:rsidRPr="00A32C13" w:rsidRDefault="001903F0" w:rsidP="00A32C13">
            <w:pPr>
              <w:suppressAutoHyphens/>
              <w:autoSpaceDE w:val="0"/>
              <w:autoSpaceDN w:val="0"/>
              <w:adjustRightInd w:val="0"/>
              <w:spacing w:after="0" w:line="240" w:lineRule="auto"/>
              <w:rPr>
                <w:rFonts w:ascii="Times New Roman" w:hAnsi="Times New Roman"/>
                <w:color w:val="000000"/>
                <w:sz w:val="18"/>
                <w:szCs w:val="18"/>
              </w:rPr>
            </w:pPr>
          </w:p>
        </w:tc>
        <w:tc>
          <w:tcPr>
            <w:tcW w:w="3046" w:type="dxa"/>
          </w:tcPr>
          <w:p w:rsidR="001903F0" w:rsidRPr="00A32C13" w:rsidRDefault="001903F0" w:rsidP="00A32C13">
            <w:pPr>
              <w:suppressAutoHyphens/>
              <w:autoSpaceDE w:val="0"/>
              <w:autoSpaceDN w:val="0"/>
              <w:adjustRightInd w:val="0"/>
              <w:spacing w:after="0" w:line="240" w:lineRule="auto"/>
              <w:jc w:val="both"/>
              <w:rPr>
                <w:rFonts w:ascii="Times New Roman" w:hAnsi="Times New Roman"/>
                <w:b/>
                <w:color w:val="000000"/>
                <w:sz w:val="18"/>
                <w:szCs w:val="18"/>
              </w:rPr>
            </w:pPr>
            <w:r w:rsidRPr="00A32C13">
              <w:rPr>
                <w:rFonts w:ascii="Times New Roman" w:hAnsi="Times New Roman"/>
                <w:b/>
                <w:color w:val="000000"/>
                <w:sz w:val="18"/>
                <w:szCs w:val="18"/>
              </w:rPr>
              <w:t>Итого</w:t>
            </w:r>
          </w:p>
        </w:tc>
        <w:tc>
          <w:tcPr>
            <w:tcW w:w="2340" w:type="dxa"/>
            <w:gridSpan w:val="3"/>
          </w:tcPr>
          <w:p w:rsidR="001903F0" w:rsidRPr="00A32C13" w:rsidRDefault="001903F0" w:rsidP="00A32C13">
            <w:pPr>
              <w:suppressAutoHyphens/>
              <w:autoSpaceDE w:val="0"/>
              <w:autoSpaceDN w:val="0"/>
              <w:adjustRightInd w:val="0"/>
              <w:spacing w:after="0" w:line="240" w:lineRule="auto"/>
              <w:jc w:val="both"/>
              <w:rPr>
                <w:rFonts w:ascii="Times New Roman" w:hAnsi="Times New Roman"/>
                <w:b/>
                <w:color w:val="000000"/>
                <w:sz w:val="18"/>
                <w:szCs w:val="18"/>
              </w:rPr>
            </w:pPr>
          </w:p>
        </w:tc>
        <w:tc>
          <w:tcPr>
            <w:tcW w:w="1002" w:type="dxa"/>
            <w:gridSpan w:val="2"/>
          </w:tcPr>
          <w:p w:rsidR="001903F0" w:rsidRPr="00A32C13" w:rsidRDefault="001903F0" w:rsidP="00A32C13">
            <w:pPr>
              <w:suppressAutoHyphens/>
              <w:autoSpaceDE w:val="0"/>
              <w:autoSpaceDN w:val="0"/>
              <w:adjustRightInd w:val="0"/>
              <w:spacing w:after="0" w:line="240" w:lineRule="auto"/>
              <w:rPr>
                <w:rFonts w:ascii="Times New Roman" w:hAnsi="Times New Roman"/>
                <w:b/>
                <w:color w:val="000000"/>
                <w:sz w:val="18"/>
                <w:szCs w:val="18"/>
              </w:rPr>
            </w:pPr>
          </w:p>
        </w:tc>
        <w:tc>
          <w:tcPr>
            <w:tcW w:w="978" w:type="dxa"/>
          </w:tcPr>
          <w:p w:rsidR="001903F0" w:rsidRPr="00A32C13" w:rsidRDefault="001903F0" w:rsidP="00A32C13">
            <w:pPr>
              <w:suppressAutoHyphens/>
              <w:autoSpaceDE w:val="0"/>
              <w:autoSpaceDN w:val="0"/>
              <w:adjustRightInd w:val="0"/>
              <w:spacing w:after="0" w:line="240" w:lineRule="auto"/>
              <w:rPr>
                <w:rFonts w:ascii="Times New Roman" w:hAnsi="Times New Roman"/>
                <w:b/>
                <w:color w:val="000000"/>
                <w:sz w:val="18"/>
                <w:szCs w:val="18"/>
              </w:rPr>
            </w:pPr>
            <w:r w:rsidRPr="00A32C13">
              <w:rPr>
                <w:rFonts w:ascii="Times New Roman" w:hAnsi="Times New Roman"/>
                <w:b/>
                <w:color w:val="000000"/>
                <w:sz w:val="18"/>
                <w:szCs w:val="18"/>
              </w:rPr>
              <w:t>2523,0</w:t>
            </w:r>
          </w:p>
        </w:tc>
        <w:tc>
          <w:tcPr>
            <w:tcW w:w="1309" w:type="dxa"/>
          </w:tcPr>
          <w:p w:rsidR="001903F0" w:rsidRPr="00A32C13" w:rsidRDefault="001903F0" w:rsidP="00A32C13">
            <w:pPr>
              <w:suppressAutoHyphens/>
              <w:autoSpaceDE w:val="0"/>
              <w:autoSpaceDN w:val="0"/>
              <w:adjustRightInd w:val="0"/>
              <w:spacing w:after="0" w:line="240" w:lineRule="auto"/>
              <w:jc w:val="center"/>
              <w:rPr>
                <w:rFonts w:ascii="Times New Roman" w:hAnsi="Times New Roman"/>
                <w:b/>
                <w:color w:val="000000"/>
                <w:sz w:val="18"/>
                <w:szCs w:val="18"/>
              </w:rPr>
            </w:pPr>
            <w:r w:rsidRPr="00A32C13">
              <w:rPr>
                <w:rFonts w:ascii="Times New Roman" w:hAnsi="Times New Roman"/>
                <w:b/>
                <w:color w:val="000000"/>
                <w:sz w:val="18"/>
                <w:szCs w:val="18"/>
              </w:rPr>
              <w:t>2019 год –483,80;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color w:val="000000"/>
                <w:sz w:val="18"/>
                <w:szCs w:val="18"/>
              </w:rPr>
            </w:pPr>
            <w:r w:rsidRPr="00A32C13">
              <w:rPr>
                <w:rFonts w:ascii="Times New Roman" w:hAnsi="Times New Roman"/>
                <w:b/>
                <w:color w:val="000000"/>
                <w:sz w:val="18"/>
                <w:szCs w:val="18"/>
              </w:rPr>
              <w:t>2020 год –448,60;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color w:val="000000"/>
                <w:sz w:val="18"/>
                <w:szCs w:val="18"/>
              </w:rPr>
            </w:pPr>
            <w:r w:rsidRPr="00A32C13">
              <w:rPr>
                <w:rFonts w:ascii="Times New Roman" w:hAnsi="Times New Roman"/>
                <w:b/>
                <w:color w:val="000000"/>
                <w:sz w:val="18"/>
                <w:szCs w:val="18"/>
              </w:rPr>
              <w:t>2021 год – 456,0;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color w:val="000000"/>
                <w:sz w:val="18"/>
                <w:szCs w:val="18"/>
              </w:rPr>
            </w:pPr>
            <w:r w:rsidRPr="00A32C13">
              <w:rPr>
                <w:rFonts w:ascii="Times New Roman" w:hAnsi="Times New Roman"/>
                <w:b/>
                <w:color w:val="000000"/>
                <w:sz w:val="18"/>
                <w:szCs w:val="18"/>
              </w:rPr>
              <w:t>2022 год  -</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color w:val="000000"/>
                <w:sz w:val="18"/>
                <w:szCs w:val="18"/>
              </w:rPr>
            </w:pPr>
            <w:r w:rsidRPr="00A32C13">
              <w:rPr>
                <w:rFonts w:ascii="Times New Roman" w:hAnsi="Times New Roman"/>
                <w:b/>
                <w:color w:val="000000"/>
                <w:sz w:val="18"/>
                <w:szCs w:val="18"/>
              </w:rPr>
              <w:t>456,0;</w:t>
            </w:r>
          </w:p>
          <w:p w:rsidR="001903F0" w:rsidRPr="00A32C13" w:rsidRDefault="001903F0" w:rsidP="00A32C13">
            <w:pPr>
              <w:suppressAutoHyphens/>
              <w:autoSpaceDE w:val="0"/>
              <w:autoSpaceDN w:val="0"/>
              <w:adjustRightInd w:val="0"/>
              <w:spacing w:after="0" w:line="240" w:lineRule="auto"/>
              <w:jc w:val="center"/>
              <w:rPr>
                <w:rFonts w:ascii="Times New Roman" w:hAnsi="Times New Roman"/>
                <w:b/>
                <w:color w:val="000000"/>
                <w:sz w:val="18"/>
                <w:szCs w:val="18"/>
              </w:rPr>
            </w:pPr>
            <w:r w:rsidRPr="00A32C13">
              <w:rPr>
                <w:rFonts w:ascii="Times New Roman" w:hAnsi="Times New Roman"/>
                <w:b/>
                <w:color w:val="000000"/>
                <w:sz w:val="18"/>
                <w:szCs w:val="18"/>
              </w:rPr>
              <w:t>2023 год – 678,6.</w:t>
            </w:r>
          </w:p>
        </w:tc>
        <w:tc>
          <w:tcPr>
            <w:tcW w:w="1648" w:type="dxa"/>
          </w:tcPr>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1903F0" w:rsidRPr="00A32C13" w:rsidRDefault="001903F0" w:rsidP="00A32C13">
            <w:pPr>
              <w:suppressAutoHyphens/>
              <w:autoSpaceDE w:val="0"/>
              <w:autoSpaceDN w:val="0"/>
              <w:adjustRightInd w:val="0"/>
              <w:spacing w:after="0" w:line="240" w:lineRule="auto"/>
              <w:jc w:val="both"/>
              <w:rPr>
                <w:rFonts w:ascii="Times New Roman" w:hAnsi="Times New Roman"/>
                <w:color w:val="000000"/>
                <w:sz w:val="18"/>
                <w:szCs w:val="18"/>
              </w:rPr>
            </w:pPr>
          </w:p>
        </w:tc>
      </w:tr>
    </w:tbl>
    <w:p w:rsidR="001903F0" w:rsidRPr="00A32C13" w:rsidRDefault="001903F0" w:rsidP="00A32C13">
      <w:pPr>
        <w:suppressAutoHyphens/>
        <w:autoSpaceDE w:val="0"/>
        <w:autoSpaceDN w:val="0"/>
        <w:adjustRightInd w:val="0"/>
        <w:spacing w:after="0" w:line="240" w:lineRule="auto"/>
        <w:rPr>
          <w:rFonts w:ascii="Times New Roman" w:hAnsi="Times New Roman"/>
          <w:sz w:val="18"/>
          <w:szCs w:val="18"/>
        </w:rPr>
        <w:sectPr w:rsidR="001903F0" w:rsidRPr="00A32C13" w:rsidSect="005719FC">
          <w:pgSz w:w="16838" w:h="11906" w:orient="landscape"/>
          <w:pgMar w:top="709" w:right="851" w:bottom="851" w:left="567" w:header="709" w:footer="709" w:gutter="0"/>
          <w:cols w:space="708"/>
          <w:docGrid w:linePitch="360"/>
        </w:sectPr>
      </w:pPr>
      <w:r w:rsidRPr="00A32C13">
        <w:rPr>
          <w:rFonts w:ascii="Times New Roman" w:hAnsi="Times New Roman"/>
          <w:sz w:val="18"/>
          <w:szCs w:val="18"/>
        </w:rPr>
        <w:t xml:space="preserve">                          </w:t>
      </w:r>
    </w:p>
    <w:p w:rsidR="001903F0" w:rsidRPr="00A32C13" w:rsidRDefault="001903F0" w:rsidP="00A32C13">
      <w:pPr>
        <w:spacing w:after="0" w:line="240" w:lineRule="auto"/>
        <w:rPr>
          <w:rFonts w:ascii="Times New Roman" w:hAnsi="Times New Roman"/>
          <w:sz w:val="18"/>
          <w:szCs w:val="18"/>
        </w:rPr>
      </w:pPr>
    </w:p>
    <w:p w:rsidR="001903F0" w:rsidRPr="005719FC" w:rsidRDefault="001903F0" w:rsidP="005719FC">
      <w:pPr>
        <w:keepNext/>
        <w:spacing w:after="0" w:line="240" w:lineRule="auto"/>
        <w:jc w:val="center"/>
        <w:outlineLvl w:val="0"/>
        <w:rPr>
          <w:rFonts w:ascii="Times New Roman" w:hAnsi="Times New Roman"/>
          <w:b/>
          <w:sz w:val="18"/>
          <w:szCs w:val="18"/>
        </w:rPr>
      </w:pPr>
      <w:r w:rsidRPr="005719FC">
        <w:rPr>
          <w:rFonts w:ascii="Times New Roman" w:hAnsi="Times New Roman"/>
          <w:b/>
          <w:sz w:val="18"/>
          <w:szCs w:val="18"/>
        </w:rPr>
        <w:t>РОССИЙСКАЯ ФЕДЕРАЦИЯ</w:t>
      </w:r>
    </w:p>
    <w:p w:rsidR="001903F0" w:rsidRPr="005719FC" w:rsidRDefault="001903F0" w:rsidP="005719FC">
      <w:pPr>
        <w:keepNext/>
        <w:spacing w:after="0" w:line="240" w:lineRule="auto"/>
        <w:jc w:val="center"/>
        <w:outlineLvl w:val="0"/>
        <w:rPr>
          <w:rFonts w:ascii="Times New Roman" w:hAnsi="Times New Roman"/>
          <w:b/>
          <w:sz w:val="18"/>
          <w:szCs w:val="18"/>
        </w:rPr>
      </w:pPr>
      <w:r w:rsidRPr="005719FC">
        <w:rPr>
          <w:rFonts w:ascii="Times New Roman" w:hAnsi="Times New Roman"/>
          <w:b/>
          <w:sz w:val="18"/>
          <w:szCs w:val="18"/>
        </w:rPr>
        <w:t xml:space="preserve">КУРГАНСКАЯ ОБЛАСТЬ </w:t>
      </w:r>
    </w:p>
    <w:p w:rsidR="001903F0" w:rsidRPr="005719FC" w:rsidRDefault="001903F0" w:rsidP="005719FC">
      <w:pPr>
        <w:keepNext/>
        <w:spacing w:after="0" w:line="240" w:lineRule="auto"/>
        <w:jc w:val="center"/>
        <w:outlineLvl w:val="0"/>
        <w:rPr>
          <w:rFonts w:ascii="Times New Roman" w:hAnsi="Times New Roman"/>
          <w:b/>
          <w:sz w:val="18"/>
          <w:szCs w:val="18"/>
        </w:rPr>
      </w:pPr>
      <w:r w:rsidRPr="005719FC">
        <w:rPr>
          <w:rFonts w:ascii="Times New Roman" w:hAnsi="Times New Roman"/>
          <w:b/>
          <w:sz w:val="18"/>
          <w:szCs w:val="18"/>
        </w:rPr>
        <w:t>ПРИТОБОЛЬНЫЙ РАЙОН</w:t>
      </w:r>
    </w:p>
    <w:p w:rsidR="001903F0" w:rsidRPr="005719FC" w:rsidRDefault="001903F0" w:rsidP="005719FC">
      <w:pPr>
        <w:keepNext/>
        <w:spacing w:after="0" w:line="240" w:lineRule="auto"/>
        <w:jc w:val="center"/>
        <w:outlineLvl w:val="0"/>
        <w:rPr>
          <w:rFonts w:ascii="Times New Roman" w:hAnsi="Times New Roman"/>
          <w:b/>
          <w:sz w:val="18"/>
          <w:szCs w:val="18"/>
        </w:rPr>
      </w:pPr>
      <w:r w:rsidRPr="005719FC">
        <w:rPr>
          <w:rFonts w:ascii="Times New Roman" w:hAnsi="Times New Roman"/>
          <w:b/>
          <w:sz w:val="18"/>
          <w:szCs w:val="18"/>
        </w:rPr>
        <w:t>АДМИНИСТРАЦИЯ ПРИТОБОЛЬНОГО РАЙОНА</w:t>
      </w:r>
    </w:p>
    <w:p w:rsidR="001903F0" w:rsidRPr="005719FC" w:rsidRDefault="001903F0" w:rsidP="005719FC">
      <w:pPr>
        <w:spacing w:after="0" w:line="240" w:lineRule="auto"/>
        <w:jc w:val="center"/>
        <w:outlineLvl w:val="4"/>
        <w:rPr>
          <w:rFonts w:ascii="Times New Roman" w:hAnsi="Times New Roman"/>
          <w:b/>
          <w:bCs/>
          <w:iCs/>
          <w:sz w:val="18"/>
          <w:szCs w:val="18"/>
          <w:lang w:eastAsia="en-US"/>
        </w:rPr>
      </w:pPr>
      <w:r w:rsidRPr="005719FC">
        <w:rPr>
          <w:rFonts w:ascii="Times New Roman" w:hAnsi="Times New Roman"/>
          <w:b/>
          <w:bCs/>
          <w:iCs/>
          <w:sz w:val="18"/>
          <w:szCs w:val="18"/>
          <w:lang w:eastAsia="en-US"/>
        </w:rPr>
        <w:t>ПОСТАНОВЛЕНИЕ</w:t>
      </w:r>
    </w:p>
    <w:p w:rsidR="001903F0" w:rsidRPr="005719FC" w:rsidRDefault="001903F0" w:rsidP="005719FC">
      <w:pPr>
        <w:keepNext/>
        <w:spacing w:after="0" w:line="240" w:lineRule="auto"/>
        <w:jc w:val="both"/>
        <w:outlineLvl w:val="1"/>
        <w:rPr>
          <w:rFonts w:ascii="Times New Roman" w:hAnsi="Times New Roman"/>
          <w:b/>
          <w:bCs/>
          <w:iCs/>
          <w:sz w:val="18"/>
          <w:szCs w:val="18"/>
        </w:rPr>
      </w:pPr>
      <w:r w:rsidRPr="005719FC">
        <w:rPr>
          <w:rFonts w:ascii="Times New Roman" w:hAnsi="Times New Roman"/>
          <w:b/>
          <w:bCs/>
          <w:iCs/>
          <w:sz w:val="18"/>
          <w:szCs w:val="18"/>
        </w:rPr>
        <w:t xml:space="preserve">от  11 октября 2022 года № 260 </w:t>
      </w:r>
      <w:r w:rsidRPr="005719FC">
        <w:rPr>
          <w:rFonts w:ascii="Times New Roman" w:hAnsi="Times New Roman"/>
          <w:b/>
          <w:i/>
          <w:iCs/>
          <w:sz w:val="18"/>
          <w:szCs w:val="18"/>
        </w:rPr>
        <w:t>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1903F0" w:rsidRPr="005719FC" w:rsidTr="005719FC">
        <w:tc>
          <w:tcPr>
            <w:tcW w:w="4428" w:type="dxa"/>
            <w:tcBorders>
              <w:top w:val="nil"/>
              <w:left w:val="nil"/>
              <w:bottom w:val="nil"/>
              <w:right w:val="nil"/>
            </w:tcBorders>
          </w:tcPr>
          <w:p w:rsidR="001903F0" w:rsidRPr="005719FC" w:rsidRDefault="001903F0" w:rsidP="005719FC">
            <w:pPr>
              <w:spacing w:after="0" w:line="240" w:lineRule="auto"/>
              <w:ind w:right="-108"/>
              <w:jc w:val="both"/>
              <w:rPr>
                <w:rFonts w:ascii="Times New Roman" w:hAnsi="Times New Roman"/>
                <w:b/>
                <w:bCs/>
                <w:sz w:val="18"/>
                <w:szCs w:val="18"/>
              </w:rPr>
            </w:pPr>
            <w:r w:rsidRPr="005719FC">
              <w:rPr>
                <w:rFonts w:ascii="Times New Roman" w:hAnsi="Times New Roman"/>
                <w:b/>
                <w:bCs/>
                <w:sz w:val="18"/>
                <w:szCs w:val="18"/>
              </w:rPr>
              <w:t>Об утверждении муниципальной программы «</w:t>
            </w:r>
            <w:r w:rsidRPr="005719FC">
              <w:rPr>
                <w:rFonts w:ascii="Times New Roman" w:hAnsi="Times New Roman"/>
                <w:b/>
                <w:bCs/>
                <w:color w:val="000000"/>
                <w:sz w:val="18"/>
                <w:szCs w:val="18"/>
              </w:rPr>
              <w:t>Развитие муниципальной  службы</w:t>
            </w:r>
            <w:r w:rsidRPr="005719FC">
              <w:rPr>
                <w:rFonts w:ascii="Times New Roman" w:hAnsi="Times New Roman"/>
                <w:b/>
                <w:bCs/>
                <w:sz w:val="18"/>
                <w:szCs w:val="18"/>
              </w:rPr>
              <w:t xml:space="preserve"> </w:t>
            </w:r>
            <w:r w:rsidRPr="005719FC">
              <w:rPr>
                <w:rFonts w:ascii="Times New Roman" w:hAnsi="Times New Roman"/>
                <w:b/>
                <w:bCs/>
                <w:color w:val="000000"/>
                <w:sz w:val="18"/>
                <w:szCs w:val="18"/>
              </w:rPr>
              <w:t>в Притобольном районе» на   2023 - 2028 годы</w:t>
            </w:r>
          </w:p>
        </w:tc>
      </w:tr>
    </w:tbl>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xml:space="preserve">В соответствии </w:t>
      </w:r>
      <w:r w:rsidRPr="005719FC">
        <w:rPr>
          <w:rFonts w:ascii="Times New Roman" w:hAnsi="Times New Roman"/>
          <w:color w:val="000000"/>
          <w:sz w:val="18"/>
          <w:szCs w:val="18"/>
        </w:rPr>
        <w:t>с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Курганской области от 03.05.2007 г. № 251 «О регулировании отдельных положений муниципальной службы в Курганской области», Уставом муниципального об</w:t>
      </w:r>
      <w:r w:rsidRPr="005719FC">
        <w:rPr>
          <w:rFonts w:ascii="Times New Roman" w:hAnsi="Times New Roman"/>
          <w:color w:val="000000"/>
          <w:sz w:val="18"/>
          <w:szCs w:val="18"/>
        </w:rPr>
        <w:softHyphen/>
        <w:t xml:space="preserve">разования Притобольный район Курганской области, в целях развития и совершенствования муниципальной службы в Притобольном районе, </w:t>
      </w:r>
      <w:r w:rsidRPr="005719FC">
        <w:rPr>
          <w:rFonts w:ascii="Times New Roman" w:hAnsi="Times New Roman"/>
          <w:sz w:val="18"/>
          <w:szCs w:val="18"/>
        </w:rPr>
        <w:t xml:space="preserve"> Администрация Притобольного района </w:t>
      </w:r>
    </w:p>
    <w:p w:rsidR="001903F0" w:rsidRPr="005719FC" w:rsidRDefault="001903F0" w:rsidP="005719FC">
      <w:pPr>
        <w:spacing w:after="0" w:line="240" w:lineRule="auto"/>
        <w:jc w:val="both"/>
        <w:rPr>
          <w:rFonts w:ascii="Times New Roman" w:hAnsi="Times New Roman"/>
          <w:b/>
          <w:sz w:val="18"/>
          <w:szCs w:val="18"/>
        </w:rPr>
      </w:pPr>
      <w:r w:rsidRPr="005719FC">
        <w:rPr>
          <w:rFonts w:ascii="Times New Roman" w:hAnsi="Times New Roman"/>
          <w:b/>
          <w:sz w:val="18"/>
          <w:szCs w:val="18"/>
        </w:rPr>
        <w:t xml:space="preserve">ПОСТАНОВЛЯЕТ: </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xml:space="preserve">1. Утвердить </w:t>
      </w:r>
      <w:r w:rsidRPr="005719FC">
        <w:rPr>
          <w:rFonts w:ascii="Times New Roman" w:hAnsi="Times New Roman"/>
          <w:color w:val="000000"/>
          <w:sz w:val="18"/>
          <w:szCs w:val="18"/>
        </w:rPr>
        <w:t xml:space="preserve">муниципальную программу «Развитие муниципальной службы в Притобольном районе» на 2023-2028 годы </w:t>
      </w:r>
      <w:r w:rsidRPr="005719FC">
        <w:rPr>
          <w:rFonts w:ascii="Times New Roman" w:hAnsi="Times New Roman"/>
          <w:sz w:val="18"/>
          <w:szCs w:val="18"/>
        </w:rPr>
        <w:t>согласно приложению к настоящему постановлению.</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2. Настоящее постановление вступает в силу с 1 января 2023 года.</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4. Контроль за выполнением настоящего постановления возложить на заместителя Главы  Притобольного района.</w:t>
      </w:r>
    </w:p>
    <w:p w:rsidR="001903F0" w:rsidRPr="005719FC" w:rsidRDefault="001903F0" w:rsidP="005719FC">
      <w:pPr>
        <w:spacing w:after="0" w:line="240" w:lineRule="auto"/>
        <w:jc w:val="both"/>
        <w:rPr>
          <w:rFonts w:ascii="Times New Roman" w:hAnsi="Times New Roman"/>
          <w:sz w:val="18"/>
          <w:szCs w:val="18"/>
        </w:rPr>
      </w:pP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Глава  Притобольного района</w:t>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t>Д.А. Спиридонов</w:t>
      </w:r>
    </w:p>
    <w:p w:rsidR="001903F0" w:rsidRPr="005719FC" w:rsidRDefault="001903F0" w:rsidP="005719FC">
      <w:pPr>
        <w:tabs>
          <w:tab w:val="left" w:pos="983"/>
        </w:tabs>
        <w:spacing w:after="0" w:line="240" w:lineRule="auto"/>
        <w:jc w:val="both"/>
        <w:rPr>
          <w:rFonts w:ascii="Times New Roman" w:hAnsi="Times New Roman"/>
          <w:sz w:val="18"/>
          <w:szCs w:val="18"/>
        </w:rPr>
      </w:pPr>
    </w:p>
    <w:tbl>
      <w:tblPr>
        <w:tblW w:w="0" w:type="auto"/>
        <w:tblInd w:w="5148" w:type="dxa"/>
        <w:tblLook w:val="01E0"/>
      </w:tblPr>
      <w:tblGrid>
        <w:gridCol w:w="4500"/>
      </w:tblGrid>
      <w:tr w:rsidR="001903F0" w:rsidRPr="005719FC" w:rsidTr="005719FC">
        <w:tc>
          <w:tcPr>
            <w:tcW w:w="4500"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Приложение к постановлению Администрации Притобольного района  от  11 октября 2022 года № 260</w:t>
            </w:r>
          </w:p>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bCs/>
                <w:sz w:val="18"/>
                <w:szCs w:val="18"/>
              </w:rPr>
              <w:t>«Об утверждении муниципальной программы «</w:t>
            </w:r>
            <w:r w:rsidRPr="005719FC">
              <w:rPr>
                <w:rFonts w:ascii="Times New Roman" w:hAnsi="Times New Roman"/>
                <w:bCs/>
                <w:color w:val="000000"/>
                <w:sz w:val="18"/>
                <w:szCs w:val="18"/>
              </w:rPr>
              <w:t>Развитие муниципальной службы в Притобольном районе» на 2023-2028 годы</w:t>
            </w:r>
            <w:r w:rsidRPr="005719FC">
              <w:rPr>
                <w:rFonts w:ascii="Times New Roman" w:hAnsi="Times New Roman"/>
                <w:bCs/>
                <w:sz w:val="18"/>
                <w:szCs w:val="18"/>
              </w:rPr>
              <w:t>»</w:t>
            </w:r>
          </w:p>
        </w:tc>
      </w:tr>
    </w:tbl>
    <w:p w:rsidR="001903F0" w:rsidRPr="005719FC" w:rsidRDefault="001903F0" w:rsidP="005719FC">
      <w:pPr>
        <w:spacing w:after="0" w:line="240" w:lineRule="auto"/>
        <w:ind w:left="5940"/>
        <w:jc w:val="both"/>
        <w:rPr>
          <w:rFonts w:ascii="Times New Roman" w:hAnsi="Times New Roman"/>
          <w:b/>
          <w:sz w:val="18"/>
          <w:szCs w:val="18"/>
        </w:rPr>
      </w:pPr>
    </w:p>
    <w:p w:rsidR="001903F0" w:rsidRPr="005719FC" w:rsidRDefault="001903F0" w:rsidP="005719FC">
      <w:pPr>
        <w:spacing w:after="0" w:line="240" w:lineRule="auto"/>
        <w:jc w:val="center"/>
        <w:rPr>
          <w:rFonts w:ascii="Times New Roman" w:hAnsi="Times New Roman"/>
          <w:b/>
          <w:sz w:val="18"/>
          <w:szCs w:val="18"/>
        </w:rPr>
      </w:pPr>
      <w:r w:rsidRPr="005719FC">
        <w:rPr>
          <w:rFonts w:ascii="Times New Roman" w:hAnsi="Times New Roman"/>
          <w:b/>
          <w:sz w:val="18"/>
          <w:szCs w:val="18"/>
        </w:rPr>
        <w:t xml:space="preserve">Муниципальная  программа </w:t>
      </w:r>
    </w:p>
    <w:p w:rsidR="001903F0" w:rsidRPr="005719FC" w:rsidRDefault="001903F0" w:rsidP="005719FC">
      <w:pPr>
        <w:spacing w:after="0" w:line="240" w:lineRule="auto"/>
        <w:jc w:val="center"/>
        <w:rPr>
          <w:rFonts w:ascii="Times New Roman" w:hAnsi="Times New Roman"/>
          <w:b/>
          <w:bCs/>
          <w:color w:val="000000"/>
          <w:sz w:val="18"/>
          <w:szCs w:val="18"/>
        </w:rPr>
      </w:pPr>
      <w:r w:rsidRPr="005719FC">
        <w:rPr>
          <w:rFonts w:ascii="Times New Roman" w:hAnsi="Times New Roman"/>
          <w:b/>
          <w:bCs/>
          <w:color w:val="000000"/>
          <w:sz w:val="18"/>
          <w:szCs w:val="18"/>
        </w:rPr>
        <w:t>«Развитие муниципальной службы  в Притобольном районе» на 2023-2028 годы</w:t>
      </w:r>
    </w:p>
    <w:p w:rsidR="001903F0" w:rsidRPr="005719FC" w:rsidRDefault="001903F0" w:rsidP="005719FC">
      <w:pPr>
        <w:spacing w:after="0" w:line="240" w:lineRule="auto"/>
        <w:rPr>
          <w:rFonts w:ascii="Times New Roman" w:hAnsi="Times New Roman"/>
          <w:color w:val="052635"/>
          <w:sz w:val="18"/>
          <w:szCs w:val="18"/>
        </w:rPr>
      </w:pP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ПАСПОРТ</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муниципальной программы «Развитие муниципальной службы в  Притобольном районе»</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 xml:space="preserve"> на 2023-2028 годы</w:t>
      </w:r>
    </w:p>
    <w:tbl>
      <w:tblPr>
        <w:tblW w:w="5000" w:type="pct"/>
        <w:jc w:val="center"/>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09"/>
        <w:gridCol w:w="7583"/>
      </w:tblGrid>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Наименование </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Муниципальная программа «Развитие муниципальной службы в Притобольном районе на 2023-2028 годы (далее - Программа) </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Ответственный исполнитель </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Администрация  Притобольного района</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Соисполнители</w:t>
            </w:r>
          </w:p>
        </w:tc>
        <w:tc>
          <w:tcPr>
            <w:tcW w:w="3457" w:type="pct"/>
            <w:tcBorders>
              <w:top w:val="outset" w:sz="6" w:space="0" w:color="auto"/>
              <w:left w:val="outset" w:sz="6" w:space="0" w:color="auto"/>
              <w:bottom w:val="outset" w:sz="6" w:space="0" w:color="auto"/>
            </w:tcBorders>
            <w:shd w:val="clear" w:color="auto" w:fill="FFFFFF"/>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Органы местного самоуправления поселений Притобольного района (далее - органы местного самоуправления) (по согласованию)</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tcPr>
          <w:p w:rsidR="001903F0" w:rsidRPr="005719FC" w:rsidRDefault="001903F0" w:rsidP="005719FC">
            <w:pPr>
              <w:spacing w:after="0" w:line="240" w:lineRule="auto"/>
              <w:rPr>
                <w:rFonts w:ascii="Times New Roman" w:hAnsi="Times New Roman"/>
                <w:sz w:val="18"/>
                <w:szCs w:val="18"/>
              </w:rPr>
            </w:pPr>
            <w:r w:rsidRPr="005719FC">
              <w:rPr>
                <w:rFonts w:ascii="Times New Roman" w:hAnsi="Times New Roman"/>
                <w:sz w:val="18"/>
                <w:szCs w:val="18"/>
              </w:rPr>
              <w:t xml:space="preserve">Цель </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Создание условий для дальнейшего развития муниципальной службы в Притобольном районе в соответствии с требованиями законодательства о муниципальной службе.  </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tcPr>
          <w:p w:rsidR="001903F0" w:rsidRPr="005719FC" w:rsidRDefault="001903F0" w:rsidP="005719FC">
            <w:pPr>
              <w:spacing w:after="0" w:line="240" w:lineRule="auto"/>
              <w:rPr>
                <w:rFonts w:ascii="Times New Roman" w:hAnsi="Times New Roman"/>
                <w:sz w:val="18"/>
                <w:szCs w:val="18"/>
              </w:rPr>
            </w:pPr>
            <w:r w:rsidRPr="005719FC">
              <w:rPr>
                <w:rFonts w:ascii="Times New Roman" w:hAnsi="Times New Roman"/>
                <w:sz w:val="18"/>
                <w:szCs w:val="18"/>
              </w:rPr>
              <w:t>Задачи</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совершенствование правовой базы, регулирующей муниципальную службу в  Притобольном районе;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создание системы дополнительного профессионального образования и подготовки кадров муниципальной службы;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формирование системы управления муниципальной службой;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повышение эффективности и результативности муниципальной службы в органах местного самоуправления Притобольного района,</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содействие органам местного самоуправления поселений в развитии механизма профилактики коррупционных правонарушений, выявления и разрешения конфликта интересов на муниципальной службе в органах местного самоуправления  </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tcPr>
          <w:p w:rsidR="001903F0" w:rsidRPr="005719FC" w:rsidRDefault="001903F0" w:rsidP="005719FC">
            <w:pPr>
              <w:spacing w:after="0" w:line="240" w:lineRule="auto"/>
              <w:rPr>
                <w:rFonts w:ascii="Times New Roman" w:hAnsi="Times New Roman"/>
                <w:sz w:val="18"/>
                <w:szCs w:val="18"/>
              </w:rPr>
            </w:pPr>
            <w:r w:rsidRPr="005719FC">
              <w:rPr>
                <w:rFonts w:ascii="Times New Roman" w:hAnsi="Times New Roman"/>
                <w:sz w:val="18"/>
                <w:szCs w:val="18"/>
              </w:rPr>
              <w:t xml:space="preserve">Целевые индикаторы </w:t>
            </w:r>
          </w:p>
          <w:p w:rsidR="001903F0" w:rsidRPr="005719FC" w:rsidRDefault="001903F0" w:rsidP="005719FC">
            <w:pPr>
              <w:spacing w:after="0" w:line="240" w:lineRule="auto"/>
              <w:rPr>
                <w:rFonts w:ascii="Times New Roman" w:hAnsi="Times New Roman"/>
                <w:sz w:val="18"/>
                <w:szCs w:val="18"/>
              </w:rPr>
            </w:pP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widowControl w:val="0"/>
              <w:autoSpaceDE w:val="0"/>
              <w:autoSpaceDN w:val="0"/>
              <w:adjustRightInd w:val="0"/>
              <w:spacing w:after="0" w:line="240" w:lineRule="auto"/>
              <w:ind w:left="55"/>
              <w:jc w:val="both"/>
              <w:rPr>
                <w:rFonts w:ascii="Times New Roman" w:hAnsi="Times New Roman"/>
                <w:sz w:val="18"/>
                <w:szCs w:val="18"/>
              </w:rPr>
            </w:pPr>
            <w:r w:rsidRPr="005719FC">
              <w:rPr>
                <w:rFonts w:ascii="Times New Roman" w:hAnsi="Times New Roman"/>
                <w:sz w:val="18"/>
                <w:szCs w:val="18"/>
              </w:rPr>
              <w:t>Доля должностей муниципальной службы в Притобольном районе, на которые сформирован кадровый резерв по результатам конкурса, от общего количества должностей муниципальной службы в Курганской области, на которые должен формироваться кадровый резерв, %;</w:t>
            </w:r>
          </w:p>
          <w:p w:rsidR="001903F0" w:rsidRPr="005719FC" w:rsidRDefault="001903F0" w:rsidP="005719FC">
            <w:pPr>
              <w:widowControl w:val="0"/>
              <w:autoSpaceDE w:val="0"/>
              <w:autoSpaceDN w:val="0"/>
              <w:adjustRightInd w:val="0"/>
              <w:spacing w:after="0" w:line="240" w:lineRule="auto"/>
              <w:ind w:left="55"/>
              <w:jc w:val="both"/>
              <w:rPr>
                <w:rFonts w:ascii="Times New Roman" w:hAnsi="Times New Roman"/>
                <w:sz w:val="18"/>
                <w:szCs w:val="18"/>
              </w:rPr>
            </w:pPr>
            <w:r w:rsidRPr="005719FC">
              <w:rPr>
                <w:rFonts w:ascii="Times New Roman" w:hAnsi="Times New Roman"/>
                <w:sz w:val="18"/>
                <w:szCs w:val="18"/>
              </w:rPr>
              <w:t>- доля вакантных должностей муниципальной службы в Притобольном районе, замещенных по результатам конкурса и (или) из кадрового резерва, сформированного на конкурсной основе, от общего количества замещенных вакантных должностей муниципальной службы в Притобольном районе, %;</w:t>
            </w:r>
          </w:p>
          <w:p w:rsidR="001903F0" w:rsidRPr="005719FC" w:rsidRDefault="001903F0" w:rsidP="005719FC">
            <w:pPr>
              <w:widowControl w:val="0"/>
              <w:autoSpaceDE w:val="0"/>
              <w:autoSpaceDN w:val="0"/>
              <w:adjustRightInd w:val="0"/>
              <w:spacing w:after="0" w:line="240" w:lineRule="auto"/>
              <w:ind w:left="55"/>
              <w:jc w:val="both"/>
              <w:rPr>
                <w:rFonts w:ascii="Times New Roman" w:hAnsi="Times New Roman"/>
                <w:sz w:val="18"/>
                <w:szCs w:val="18"/>
              </w:rPr>
            </w:pPr>
            <w:r w:rsidRPr="005719FC">
              <w:rPr>
                <w:rFonts w:ascii="Times New Roman" w:hAnsi="Times New Roman"/>
                <w:sz w:val="18"/>
                <w:szCs w:val="18"/>
              </w:rPr>
              <w:t>- доля муниципальных служащих в Притобольном районе, должностные инструкции которых содержат показатели результативности профессиональной служебной деятельности, от общего количества муниципальных служащих в Притобольном районе и, %;</w:t>
            </w:r>
          </w:p>
          <w:p w:rsidR="001903F0" w:rsidRPr="005719FC" w:rsidRDefault="001903F0" w:rsidP="005719FC">
            <w:pPr>
              <w:widowControl w:val="0"/>
              <w:autoSpaceDE w:val="0"/>
              <w:autoSpaceDN w:val="0"/>
              <w:adjustRightInd w:val="0"/>
              <w:spacing w:after="0" w:line="240" w:lineRule="auto"/>
              <w:ind w:left="55"/>
              <w:jc w:val="both"/>
              <w:rPr>
                <w:rFonts w:ascii="Times New Roman" w:hAnsi="Times New Roman"/>
                <w:sz w:val="18"/>
                <w:szCs w:val="18"/>
              </w:rPr>
            </w:pPr>
            <w:r w:rsidRPr="005719FC">
              <w:rPr>
                <w:rFonts w:ascii="Times New Roman" w:hAnsi="Times New Roman"/>
                <w:sz w:val="18"/>
                <w:szCs w:val="18"/>
              </w:rPr>
              <w:t>- доля муниципальных служащих в Притобольном районе, получивших дополнительное профессиональное образование, от ежегодной потребности муниципальных служащих в Притобольном районе в дополнительном профессиональном образовании, %</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Сроки реализации Программы </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2023-2028 годы </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tcPr>
          <w:p w:rsidR="001903F0" w:rsidRPr="005719FC" w:rsidRDefault="001903F0" w:rsidP="005719FC">
            <w:pPr>
              <w:spacing w:after="0" w:line="240" w:lineRule="auto"/>
              <w:rPr>
                <w:rFonts w:ascii="Times New Roman" w:hAnsi="Times New Roman"/>
                <w:sz w:val="18"/>
                <w:szCs w:val="18"/>
              </w:rPr>
            </w:pPr>
            <w:r w:rsidRPr="005719FC">
              <w:rPr>
                <w:rFonts w:ascii="Times New Roman" w:hAnsi="Times New Roman"/>
                <w:sz w:val="18"/>
                <w:szCs w:val="18"/>
              </w:rPr>
              <w:t xml:space="preserve">Объемы бюджетных ассигнований </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Средства районного бюджета в размере 300000 рублей, в том числе по годам: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в 2023 году - 50 тыс. рублей;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в 2024 году - 50 тысяч рублей;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в 2025 году - 50 тысяч рублей;</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в 2026 году - 50 тысяч рублей;</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в 2027 году - 50 тысяч рублей;</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в 2028 году - 50 тысяч рублей. </w:t>
            </w:r>
          </w:p>
        </w:tc>
      </w:tr>
      <w:tr w:rsidR="001903F0" w:rsidRPr="005719FC" w:rsidTr="005719FC">
        <w:trPr>
          <w:tblCellSpacing w:w="15" w:type="dxa"/>
          <w:jc w:val="center"/>
        </w:trPr>
        <w:tc>
          <w:tcPr>
            <w:tcW w:w="1497" w:type="pct"/>
            <w:tcBorders>
              <w:top w:val="outset" w:sz="6" w:space="0" w:color="auto"/>
              <w:bottom w:val="outset" w:sz="6" w:space="0" w:color="auto"/>
              <w:right w:val="outset" w:sz="6" w:space="0" w:color="auto"/>
            </w:tcBorders>
            <w:shd w:val="clear" w:color="auto" w:fill="FFFFFF"/>
          </w:tcPr>
          <w:p w:rsidR="001903F0" w:rsidRPr="005719FC" w:rsidRDefault="001903F0" w:rsidP="005719FC">
            <w:pPr>
              <w:spacing w:after="0" w:line="240" w:lineRule="auto"/>
              <w:rPr>
                <w:rFonts w:ascii="Times New Roman" w:hAnsi="Times New Roman"/>
                <w:sz w:val="18"/>
                <w:szCs w:val="18"/>
              </w:rPr>
            </w:pPr>
            <w:r w:rsidRPr="005719FC">
              <w:rPr>
                <w:rFonts w:ascii="Times New Roman" w:hAnsi="Times New Roman"/>
                <w:sz w:val="18"/>
                <w:szCs w:val="18"/>
              </w:rPr>
              <w:t xml:space="preserve">Ожидаемые результаты от реализации </w:t>
            </w:r>
          </w:p>
        </w:tc>
        <w:tc>
          <w:tcPr>
            <w:tcW w:w="3457" w:type="pct"/>
            <w:tcBorders>
              <w:top w:val="outset" w:sz="6" w:space="0" w:color="auto"/>
              <w:left w:val="outset" w:sz="6" w:space="0" w:color="auto"/>
              <w:bottom w:val="outset" w:sz="6" w:space="0" w:color="auto"/>
            </w:tcBorders>
            <w:shd w:val="clear" w:color="auto" w:fill="FFFFFF"/>
            <w:vAlign w:val="center"/>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Последовательная реализация Программы позволит достичь следующих результатов: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создание условий для дальнейшего развития муниципальной службы в Притобольном районе в соответствии с требованиями законодательства о муниципальной службе;</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создание правовой базы по вопросам муниципальной службы, соответствующей действующему законодательству о муниципальной службе;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функционирование системы дополнительного профессионального образования и подготовки кадров муниципальной службы;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xml:space="preserve">- замещение вакантных должностей муниципальной службы в Притобольном районе по результатам конкурса и (или) из кадрового резерва, сформированного на конкурсной основе; </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совершенствование методик формирования кадрового резерва, проведения конкурсов на замещение вакантных должностей, аттестации муниципальных служащих в Притобольном районе;</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оценка результатов работы муниципальных служащих в Притобольном районе посредством проведения в соответствии с требованиями действующего законодательства о муниципальной службе аттестации с учетом показателей результативности их профессиональной служебной деятельности;</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повышение квалификации муниципальных служащих в Притобольном районе в соответствии с необходимой потребностью;</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реализация антикоррупционных механизмов  в органах местного самоуправления;</w:t>
            </w:r>
          </w:p>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sz w:val="18"/>
                <w:szCs w:val="18"/>
              </w:rPr>
              <w:t>- повышение эффективности и результативности муниципальной службы в органах местного самоуправления  Притобольного района</w:t>
            </w:r>
          </w:p>
        </w:tc>
      </w:tr>
    </w:tbl>
    <w:p w:rsidR="001903F0" w:rsidRPr="005719FC" w:rsidRDefault="001903F0" w:rsidP="005719FC">
      <w:pPr>
        <w:spacing w:after="0" w:line="240" w:lineRule="auto"/>
        <w:ind w:firstLine="540"/>
        <w:jc w:val="center"/>
        <w:rPr>
          <w:rFonts w:ascii="Times New Roman" w:hAnsi="Times New Roman"/>
          <w:b/>
          <w:sz w:val="18"/>
          <w:szCs w:val="18"/>
        </w:rPr>
      </w:pPr>
    </w:p>
    <w:p w:rsidR="001903F0" w:rsidRPr="005719FC" w:rsidRDefault="001903F0" w:rsidP="005719FC">
      <w:pPr>
        <w:spacing w:after="0" w:line="240" w:lineRule="auto"/>
        <w:ind w:firstLine="540"/>
        <w:jc w:val="center"/>
        <w:rPr>
          <w:rFonts w:ascii="Times New Roman" w:hAnsi="Times New Roman"/>
          <w:b/>
          <w:sz w:val="18"/>
          <w:szCs w:val="18"/>
        </w:rPr>
      </w:pPr>
      <w:r w:rsidRPr="005719FC">
        <w:rPr>
          <w:rFonts w:ascii="Times New Roman" w:hAnsi="Times New Roman"/>
          <w:b/>
          <w:sz w:val="18"/>
          <w:szCs w:val="18"/>
        </w:rPr>
        <w:t>Раздел I. Характеристика проблемы,</w:t>
      </w:r>
    </w:p>
    <w:p w:rsidR="001903F0" w:rsidRPr="005719FC" w:rsidRDefault="001903F0" w:rsidP="005719FC">
      <w:pPr>
        <w:spacing w:after="0" w:line="240" w:lineRule="auto"/>
        <w:ind w:firstLine="540"/>
        <w:jc w:val="center"/>
        <w:rPr>
          <w:rFonts w:ascii="Times New Roman" w:hAnsi="Times New Roman"/>
          <w:b/>
          <w:sz w:val="18"/>
          <w:szCs w:val="18"/>
        </w:rPr>
      </w:pPr>
      <w:r w:rsidRPr="005719FC">
        <w:rPr>
          <w:rFonts w:ascii="Times New Roman" w:hAnsi="Times New Roman"/>
          <w:b/>
          <w:sz w:val="18"/>
          <w:szCs w:val="18"/>
        </w:rPr>
        <w:t>на решение которой направлена Программа</w:t>
      </w:r>
    </w:p>
    <w:p w:rsidR="001903F0" w:rsidRPr="005719FC" w:rsidRDefault="001903F0" w:rsidP="005719FC">
      <w:pPr>
        <w:spacing w:after="0" w:line="240" w:lineRule="auto"/>
        <w:ind w:firstLine="540"/>
        <w:jc w:val="center"/>
        <w:rPr>
          <w:rFonts w:ascii="Times New Roman" w:hAnsi="Times New Roman"/>
          <w:b/>
          <w:sz w:val="18"/>
          <w:szCs w:val="18"/>
        </w:rPr>
      </w:pP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По состоянию на 1 января 2022 года нормативная правовая база Притобольного района, регламентирующая отдельные положения муниципальной службы в Притобольном районе, в основном сформирована.</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Утвержден перечень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за три последних года, предшествующих совершению сделки, и об источниках получения средств, за счет которых совершена сделка.</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Активизирована работа органов местного самоуправления поселений Притобольного района по формированию нормативной правовой базы в сфере муниципальной службы, а также приведению ее в соответствие с действующим законодательством.</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xml:space="preserve">Заключены соглашения с Администрациями сельсоветов Притобольного района: </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xml:space="preserve">- о передаче осуществления части полномочий по проведению квалификационного экзамена у муниципального служащего и рассмотрению на аттестационной комиссии заявления о присвоении классного чина муниципального служащего и представления на классный чин, в случае присвоения классного чина муниципальному служащему без сдачи квалификационного экзамена; </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xml:space="preserve">- о передаче части полномочий по осуществлению мер по противодействию коррупции; </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о передаче осуществления части полномочий по исчислению стажа муниципальной службы.</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Определены основные подходы к формированию кадрового состава муниципальной службы, к реализации механизма выявления и разрешения конфликта интересов на муниципальной службе, обеспечению соблюдения муниципальными служащими в Притобольном районе ограничений, требований и запретов, установленных федеральным законодательством.</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Ежегодно формируется кадровый резерв, организовано проведение аттестации, повышение квалификации муниципальных служащих в Притобольном районе. Разработаны и утверждены должностные инструкции муниципальных служащих в Притобольном районе.</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За 2017 - 2022 годы аттестацию прошли около 90% кадрового состава муниципальной службы в Притобольном районе.</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 xml:space="preserve">Большое внимание уделено подготовке кадров для органов местного самоуправления. За период с 2017 по 2022 год различными формами дополнительного профессионального образования охвачены практически 100 % муниципальных служащих в Притобольном районе. </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В рамках реализации законодательства о противодействии коррупции формируется система контроля за соблюдением муниципальными служащими ограничений и запретов, установленных федеральным законодательством.</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sz w:val="18"/>
          <w:szCs w:val="18"/>
        </w:rPr>
        <w:t xml:space="preserve">В Администрации Притобольного района профилактикой коррупционных и иных правонарушений занимаются главный специалист отдела правовой и кадровой работы. </w:t>
      </w:r>
      <w:r w:rsidRPr="005719FC">
        <w:rPr>
          <w:rFonts w:ascii="Times New Roman" w:hAnsi="Times New Roman"/>
          <w:bCs/>
          <w:sz w:val="18"/>
          <w:szCs w:val="18"/>
        </w:rPr>
        <w:t xml:space="preserve">Основное направление деятельности - координация мероприятий по профилактике коррупционных правонарушений в органах местного самоуправления Притобольного района. </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xml:space="preserve">В целях обеспечения исполнения антикоррупционного законодательства:                                                                                                  </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организована работа по представлению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организована работа по размещению на официальных сайтах органов местного самоуправления сведений о доходах;</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проводятся проверки на предмет достоверности и полноты сведений о доходах, а также соблюдения муниципальными служащими ограничений и запретов, установленных федеральным законодательством;</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факты нарушений рассматриваются на заседаниях комиссий по соблюдению требований к служебному поведению муниципальных служащих и урегулированию конфликта интересов (далее - комиссии).</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В целях профилактики коррупционных и иных правонарушений комиссиями рассматриваются материалы, касающиеся:</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w:t>
      </w:r>
      <w:r w:rsidRPr="005719FC">
        <w:rPr>
          <w:rFonts w:ascii="Times New Roman" w:hAnsi="Times New Roman"/>
          <w:bCs/>
          <w:sz w:val="18"/>
          <w:szCs w:val="18"/>
        </w:rPr>
        <w:tab/>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w:t>
      </w:r>
      <w:r w:rsidRPr="005719FC">
        <w:rPr>
          <w:rFonts w:ascii="Times New Roman" w:hAnsi="Times New Roman"/>
          <w:bCs/>
          <w:sz w:val="18"/>
          <w:szCs w:val="18"/>
        </w:rPr>
        <w:tab/>
        <w:t>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1903F0" w:rsidRPr="005719FC" w:rsidRDefault="001903F0" w:rsidP="005719FC">
      <w:pPr>
        <w:widowControl w:val="0"/>
        <w:autoSpaceDE w:val="0"/>
        <w:autoSpaceDN w:val="0"/>
        <w:adjustRightInd w:val="0"/>
        <w:spacing w:after="0" w:line="240" w:lineRule="auto"/>
        <w:ind w:firstLine="720"/>
        <w:jc w:val="center"/>
        <w:outlineLvl w:val="1"/>
        <w:rPr>
          <w:rFonts w:ascii="Times New Roman" w:hAnsi="Times New Roman"/>
          <w:b/>
          <w:sz w:val="18"/>
          <w:szCs w:val="18"/>
        </w:rPr>
      </w:pPr>
      <w:r w:rsidRPr="005719FC">
        <w:rPr>
          <w:rFonts w:ascii="Times New Roman" w:hAnsi="Times New Roman"/>
          <w:b/>
          <w:sz w:val="18"/>
          <w:szCs w:val="18"/>
        </w:rPr>
        <w:t>Раздел II. Приоритеты и цели государственной политики</w:t>
      </w:r>
    </w:p>
    <w:p w:rsidR="001903F0" w:rsidRPr="005719FC" w:rsidRDefault="001903F0" w:rsidP="005719FC">
      <w:pPr>
        <w:widowControl w:val="0"/>
        <w:autoSpaceDE w:val="0"/>
        <w:autoSpaceDN w:val="0"/>
        <w:adjustRightInd w:val="0"/>
        <w:spacing w:after="0" w:line="240" w:lineRule="auto"/>
        <w:ind w:firstLine="720"/>
        <w:jc w:val="center"/>
        <w:rPr>
          <w:rFonts w:ascii="Times New Roman" w:hAnsi="Times New Roman"/>
          <w:b/>
          <w:sz w:val="18"/>
          <w:szCs w:val="18"/>
        </w:rPr>
      </w:pPr>
      <w:r w:rsidRPr="005719FC">
        <w:rPr>
          <w:rFonts w:ascii="Times New Roman" w:hAnsi="Times New Roman"/>
          <w:b/>
          <w:sz w:val="18"/>
          <w:szCs w:val="18"/>
        </w:rPr>
        <w:t>в сфере муниципальной службы</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Приоритеты и цели государственной политики в сфере развития муниципальной службы в Российской Федерации определены положениями ряда федеральных законов.</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В числе основных принципов муниципальной службы в Российской Федерации, предусмотренных Федеральным законом от 2 марта 2007 года № 25-ФЗ «О муниципальной службе в Российской Федерации», названы профессионализм и компетентность муниципальных служащих, стабильность муниципальной службы, правовая и социальная защищенность муниципальных служащих.</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Развитие муниципальной службы в Российской Федерации обеспечивается программами развития муниципальной службы субъектов Российской Федерации, финансируемыми за счет средств бюджетов субъектов Российской Федерации.</w:t>
      </w:r>
    </w:p>
    <w:p w:rsidR="001903F0" w:rsidRPr="005719FC" w:rsidRDefault="001903F0" w:rsidP="005719FC">
      <w:pPr>
        <w:spacing w:after="0" w:line="240" w:lineRule="auto"/>
        <w:jc w:val="center"/>
        <w:rPr>
          <w:rFonts w:ascii="Times New Roman" w:hAnsi="Times New Roman"/>
          <w:b/>
          <w:bCs/>
          <w:sz w:val="18"/>
          <w:szCs w:val="18"/>
        </w:rPr>
      </w:pPr>
      <w:r w:rsidRPr="005719FC">
        <w:rPr>
          <w:rFonts w:ascii="Times New Roman" w:hAnsi="Times New Roman"/>
          <w:b/>
          <w:bCs/>
          <w:sz w:val="18"/>
          <w:szCs w:val="18"/>
        </w:rPr>
        <w:t xml:space="preserve">Раздел </w:t>
      </w:r>
      <w:r w:rsidRPr="005719FC">
        <w:rPr>
          <w:rFonts w:ascii="Times New Roman" w:hAnsi="Times New Roman"/>
          <w:b/>
          <w:bCs/>
          <w:sz w:val="18"/>
          <w:szCs w:val="18"/>
          <w:lang w:val="en-US"/>
        </w:rPr>
        <w:t>III</w:t>
      </w:r>
      <w:r w:rsidRPr="005719FC">
        <w:rPr>
          <w:rFonts w:ascii="Times New Roman" w:hAnsi="Times New Roman"/>
          <w:b/>
          <w:bCs/>
          <w:sz w:val="18"/>
          <w:szCs w:val="18"/>
        </w:rPr>
        <w:t>. Цели и задачи Программы</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Целью Программы является создание условий для дальнейшего развития муниципальной службы в Притобольном районе в соответствии с требованиями законодательства о муниципальной службе.</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Достижение указанной цели предполагает решение следующих задач:</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совершенствование (формирование) правовой основы муниципальной службы в Притобольном районе;</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содействие органам местного самоуправления поселений в развитии системы дополнительного профессионального образования муниципальных служащих, обеспечивающей повышение результативности их профессиональной служебной деятельности и эффективности муниципальной службы;</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актуализация содержания программ дополнительного профессионального образования муниципальных служащих;</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содействие органам местного самоуправления в разработке и реализации в органах местного самоуправления программ профессионального развития муниципальных служащих;</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w:t>
      </w:r>
      <w:r w:rsidRPr="005719FC">
        <w:rPr>
          <w:rFonts w:ascii="Times New Roman" w:hAnsi="Times New Roman"/>
          <w:bCs/>
          <w:sz w:val="18"/>
          <w:szCs w:val="18"/>
        </w:rPr>
        <w:tab/>
        <w:t>содействие органам местного самоуправления поселений в развитии механизма профилактики коррупционных правонарушений, выявления и разрешения конфликта интересов на муниципальной службе в органах местного самоуправления поселений.</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Следует и далее совершенствовать применение современных технологий подбора кадров при поступлении на муниципальную службу и работы с кадрами при ее прохождении: конкурс, аттестация, кадровый резерв.</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 xml:space="preserve">Численность муниципальных служащих в Притобольном районе на 1 января 2022 года составляет 51 человек. Потребность в дополнительном профессиональном образовании муниципальных служащих в Притобольном районе ежегодно составляет в среднем 2 человека. </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Кроме того, необходимо обеспечить совершенствование программ дополнительного профессионального образования муниципальных служащих и внедрение современных образовательных технологий в процесс обучения.</w:t>
      </w:r>
    </w:p>
    <w:p w:rsidR="001903F0" w:rsidRPr="005719FC" w:rsidRDefault="001903F0" w:rsidP="005719FC">
      <w:pPr>
        <w:spacing w:after="0" w:line="240" w:lineRule="auto"/>
        <w:ind w:firstLine="720"/>
        <w:jc w:val="both"/>
        <w:rPr>
          <w:rFonts w:ascii="Times New Roman" w:hAnsi="Times New Roman"/>
          <w:bCs/>
          <w:sz w:val="18"/>
          <w:szCs w:val="18"/>
        </w:rPr>
      </w:pPr>
      <w:r w:rsidRPr="005719FC">
        <w:rPr>
          <w:rFonts w:ascii="Times New Roman" w:hAnsi="Times New Roman"/>
          <w:bCs/>
          <w:sz w:val="18"/>
          <w:szCs w:val="18"/>
        </w:rPr>
        <w:t>В целях развития механизма профилактики коррупционных правонарушений, выявления и разрешения конфликта интересов на муниципальной службе необходимо обеспечить взаимодействие органов местного самоуправления с правоохранительными и иными государственными органами, совершенствовать механизм, обеспечивающий соблюдение муниципальными служащими в Притобольном районе требований служебного поведения, совершенствовать деятельность комиссий по соблюдению требований к служебному поведению муниципальных служащих и урегулированию конфликта интересов.</w:t>
      </w:r>
    </w:p>
    <w:p w:rsidR="001903F0" w:rsidRPr="005719FC" w:rsidRDefault="001903F0" w:rsidP="005719FC">
      <w:pPr>
        <w:spacing w:after="0" w:line="240" w:lineRule="auto"/>
        <w:jc w:val="center"/>
        <w:rPr>
          <w:rFonts w:ascii="Times New Roman" w:hAnsi="Times New Roman"/>
          <w:b/>
          <w:bCs/>
          <w:sz w:val="18"/>
          <w:szCs w:val="18"/>
        </w:rPr>
      </w:pPr>
      <w:r w:rsidRPr="005719FC">
        <w:rPr>
          <w:rFonts w:ascii="Times New Roman" w:hAnsi="Times New Roman"/>
          <w:b/>
          <w:bCs/>
          <w:sz w:val="18"/>
          <w:szCs w:val="18"/>
        </w:rPr>
        <w:t xml:space="preserve">Раздел </w:t>
      </w:r>
      <w:r w:rsidRPr="005719FC">
        <w:rPr>
          <w:rFonts w:ascii="Times New Roman" w:hAnsi="Times New Roman"/>
          <w:b/>
          <w:bCs/>
          <w:sz w:val="18"/>
          <w:szCs w:val="18"/>
          <w:lang w:val="en-US"/>
        </w:rPr>
        <w:t>IV</w:t>
      </w:r>
      <w:r w:rsidRPr="005719FC">
        <w:rPr>
          <w:rFonts w:ascii="Times New Roman" w:hAnsi="Times New Roman"/>
          <w:b/>
          <w:bCs/>
          <w:sz w:val="18"/>
          <w:szCs w:val="18"/>
        </w:rPr>
        <w:t>. Сроки реализации Программы</w:t>
      </w:r>
    </w:p>
    <w:p w:rsidR="001903F0" w:rsidRPr="005719FC" w:rsidRDefault="001903F0" w:rsidP="005719FC">
      <w:pPr>
        <w:spacing w:after="0" w:line="240" w:lineRule="auto"/>
        <w:ind w:firstLine="720"/>
        <w:jc w:val="both"/>
        <w:rPr>
          <w:rFonts w:ascii="Times New Roman" w:hAnsi="Times New Roman"/>
          <w:sz w:val="18"/>
          <w:szCs w:val="18"/>
        </w:rPr>
      </w:pPr>
      <w:r w:rsidRPr="005719FC">
        <w:rPr>
          <w:rFonts w:ascii="Times New Roman" w:hAnsi="Times New Roman"/>
          <w:sz w:val="18"/>
          <w:szCs w:val="18"/>
        </w:rPr>
        <w:t>Реализация Программы рассчитана на 2023 - 2028 годы.</w:t>
      </w:r>
    </w:p>
    <w:p w:rsidR="001903F0" w:rsidRPr="005719FC" w:rsidRDefault="001903F0" w:rsidP="005719FC">
      <w:pPr>
        <w:spacing w:after="0" w:line="240" w:lineRule="auto"/>
        <w:jc w:val="center"/>
        <w:rPr>
          <w:rFonts w:ascii="Times New Roman" w:hAnsi="Times New Roman"/>
          <w:b/>
          <w:bCs/>
          <w:sz w:val="18"/>
          <w:szCs w:val="18"/>
        </w:rPr>
      </w:pPr>
      <w:r w:rsidRPr="005719FC">
        <w:rPr>
          <w:rFonts w:ascii="Times New Roman" w:hAnsi="Times New Roman"/>
          <w:b/>
          <w:bCs/>
          <w:sz w:val="18"/>
          <w:szCs w:val="18"/>
        </w:rPr>
        <w:t>Раздел V. Прогноз ожидаемых конечных результатов реализации Программы</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Реализация муниципальной программы позволит достичь следующих результатов:</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создание условий для дальнейшего развития муниципальной службы в Притобольном районе в соответствии с требованиями законодательства о муниципальной службе;</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замещение вакантных должностей муниципальной службы в Притобольном районе по результатам конкурса и (или) из кадрового резерва, сформированного на конкурсной основе (не менее 35% от общего количества вакантных должностей);</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совершенствование методик формирования кадрового резерва, проведения конкурсов на замещение вакантных должностей муниципальной службы в Притобольном районе, аттестации муниципальных служащих в Притобольном районе;</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повышение эффективности и результативности профессиональной служебной деятельности муниципальных служащих в Притобольном районе;</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разработка и внедрение показателей результативности профессиональной служебной деятельности муниципальных служащих в Притобольном районе, дифференцированных по направлениям деятельности органов местного самоуправления (не менее 60% от общего количества муниципальных служащих в Притобольном районе);</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повышение квалификации муниципальных служащих в Курганской области в соответствии с необходимой потребностью (не менее 95% от ежегодной потребности в дополнительном профессиональном образовании);</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создание системы профессионального развития муниципальных служащих в Притобольном районе, ориентированной на направления деятельности и обеспечивающей целевое профессиональное развитие кадрового состава и планирование должностного роста муниципальных служащих в Притобольном районе;</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 реализация антикоррупционных механизмов в системе муниципальной службы в Притобольном районе.</w:t>
      </w:r>
    </w:p>
    <w:p w:rsidR="001903F0" w:rsidRPr="005719FC" w:rsidRDefault="001903F0" w:rsidP="005719FC">
      <w:pPr>
        <w:spacing w:after="0" w:line="240" w:lineRule="auto"/>
        <w:jc w:val="center"/>
        <w:rPr>
          <w:rFonts w:ascii="Times New Roman" w:hAnsi="Times New Roman"/>
          <w:b/>
          <w:bCs/>
          <w:sz w:val="18"/>
          <w:szCs w:val="18"/>
        </w:rPr>
      </w:pPr>
      <w:r w:rsidRPr="005719FC">
        <w:rPr>
          <w:rFonts w:ascii="Times New Roman" w:hAnsi="Times New Roman"/>
          <w:b/>
          <w:bCs/>
          <w:sz w:val="18"/>
          <w:szCs w:val="18"/>
        </w:rPr>
        <w:t>Раздел VI. Перечень мероприятий</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В перечень мероприятий Программы, согласно приложению к настоящей Программе, включены комплексные меры, обеспечивающие достижение цели Программы, которые осуществляются по следующим направлениям:</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w:t>
      </w:r>
      <w:r w:rsidRPr="005719FC">
        <w:rPr>
          <w:rFonts w:ascii="Times New Roman" w:hAnsi="Times New Roman"/>
          <w:sz w:val="18"/>
          <w:szCs w:val="18"/>
        </w:rPr>
        <w:tab/>
        <w:t>совершенствование нормативной правовой базы, регулирующей муниципальную службу в Притобольном районе;</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w:t>
      </w:r>
      <w:r w:rsidRPr="005719FC">
        <w:rPr>
          <w:rFonts w:ascii="Times New Roman" w:hAnsi="Times New Roman"/>
          <w:sz w:val="18"/>
          <w:szCs w:val="18"/>
        </w:rPr>
        <w:tab/>
        <w:t>создание системы профессионального развития и подготовки кадров муниципальной службы;</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формирование системы управления муниципальной службой, повышение эффективности и результативности муниципальной службы;</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создание условий для обеспечения устойчивого развития кадрового потенциала органов местного самоуправления Притобольного района;</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функционирование антикоррупционных механизмов в органах местного самоуправления;</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стимулирование, мотивация и оценка деятельности муниципальных служащих;</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информационно - методическое сопровождение в сфере муниципальной службы.</w:t>
      </w:r>
    </w:p>
    <w:p w:rsidR="001903F0" w:rsidRPr="005719FC" w:rsidRDefault="001903F0" w:rsidP="005719FC">
      <w:pPr>
        <w:spacing w:after="0" w:line="240" w:lineRule="auto"/>
        <w:jc w:val="both"/>
        <w:rPr>
          <w:rFonts w:ascii="Times New Roman" w:hAnsi="Times New Roman"/>
          <w:sz w:val="18"/>
          <w:szCs w:val="18"/>
        </w:rPr>
      </w:pPr>
    </w:p>
    <w:p w:rsidR="001903F0" w:rsidRPr="005719FC" w:rsidRDefault="001903F0" w:rsidP="005719FC">
      <w:pPr>
        <w:spacing w:after="0" w:line="240" w:lineRule="auto"/>
        <w:jc w:val="both"/>
        <w:rPr>
          <w:rFonts w:ascii="Times New Roman" w:hAnsi="Times New Roman"/>
          <w:sz w:val="18"/>
          <w:szCs w:val="18"/>
        </w:rPr>
      </w:pPr>
    </w:p>
    <w:p w:rsidR="001903F0" w:rsidRPr="005719FC" w:rsidRDefault="001903F0" w:rsidP="005719FC">
      <w:pPr>
        <w:spacing w:after="0" w:line="240" w:lineRule="auto"/>
        <w:jc w:val="both"/>
        <w:rPr>
          <w:rFonts w:ascii="Times New Roman" w:hAnsi="Times New Roman"/>
          <w:sz w:val="18"/>
          <w:szCs w:val="18"/>
        </w:rPr>
      </w:pPr>
    </w:p>
    <w:p w:rsidR="001903F0" w:rsidRPr="005719FC" w:rsidRDefault="001903F0" w:rsidP="005719FC">
      <w:pPr>
        <w:spacing w:after="0" w:line="240" w:lineRule="auto"/>
        <w:jc w:val="both"/>
        <w:rPr>
          <w:rFonts w:ascii="Times New Roman" w:hAnsi="Times New Roman"/>
          <w:sz w:val="18"/>
          <w:szCs w:val="18"/>
        </w:rPr>
        <w:sectPr w:rsidR="001903F0" w:rsidRPr="005719FC" w:rsidSect="005719FC">
          <w:pgSz w:w="11906" w:h="16838"/>
          <w:pgMar w:top="567" w:right="567" w:bottom="567" w:left="567" w:header="709" w:footer="709" w:gutter="0"/>
          <w:cols w:space="708"/>
          <w:docGrid w:linePitch="360"/>
        </w:sectPr>
      </w:pPr>
    </w:p>
    <w:tbl>
      <w:tblPr>
        <w:tblW w:w="0" w:type="auto"/>
        <w:tblInd w:w="9288" w:type="dxa"/>
        <w:tblLook w:val="01E0"/>
      </w:tblPr>
      <w:tblGrid>
        <w:gridCol w:w="5498"/>
      </w:tblGrid>
      <w:tr w:rsidR="001903F0" w:rsidRPr="005719FC" w:rsidTr="005719FC">
        <w:tc>
          <w:tcPr>
            <w:tcW w:w="5498" w:type="dxa"/>
          </w:tcPr>
          <w:p w:rsidR="001903F0" w:rsidRPr="005719FC" w:rsidRDefault="001903F0" w:rsidP="005719FC">
            <w:pPr>
              <w:overflowPunct w:val="0"/>
              <w:autoSpaceDE w:val="0"/>
              <w:autoSpaceDN w:val="0"/>
              <w:adjustRightInd w:val="0"/>
              <w:spacing w:after="0" w:line="240" w:lineRule="auto"/>
              <w:jc w:val="right"/>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Приложение</w:t>
            </w:r>
          </w:p>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 xml:space="preserve">к </w:t>
            </w:r>
            <w:r w:rsidRPr="005719FC">
              <w:rPr>
                <w:rFonts w:ascii="Times New Roman" w:hAnsi="Times New Roman"/>
                <w:bCs/>
                <w:sz w:val="18"/>
                <w:szCs w:val="18"/>
              </w:rPr>
              <w:t>муниципальной программе «</w:t>
            </w:r>
            <w:r w:rsidRPr="005719FC">
              <w:rPr>
                <w:rFonts w:ascii="Times New Roman" w:hAnsi="Times New Roman"/>
                <w:bCs/>
                <w:color w:val="000000"/>
                <w:sz w:val="18"/>
                <w:szCs w:val="18"/>
              </w:rPr>
              <w:t>Развитие муниципальной службы в Притобольном районе» на 2023-2028 годы</w:t>
            </w:r>
          </w:p>
        </w:tc>
      </w:tr>
    </w:tbl>
    <w:p w:rsidR="001903F0" w:rsidRPr="005719FC" w:rsidRDefault="001903F0" w:rsidP="005719FC">
      <w:pPr>
        <w:spacing w:after="0" w:line="240" w:lineRule="auto"/>
        <w:jc w:val="right"/>
        <w:rPr>
          <w:rFonts w:ascii="Times New Roman" w:hAnsi="Times New Roman"/>
          <w:sz w:val="18"/>
          <w:szCs w:val="18"/>
        </w:rPr>
      </w:pPr>
    </w:p>
    <w:p w:rsidR="001903F0" w:rsidRPr="005719FC" w:rsidRDefault="001903F0" w:rsidP="005719FC">
      <w:pPr>
        <w:autoSpaceDE w:val="0"/>
        <w:autoSpaceDN w:val="0"/>
        <w:adjustRightInd w:val="0"/>
        <w:spacing w:after="0" w:line="240" w:lineRule="auto"/>
        <w:jc w:val="right"/>
        <w:outlineLvl w:val="1"/>
        <w:rPr>
          <w:rFonts w:ascii="Times New Roman" w:hAnsi="Times New Roman"/>
          <w:sz w:val="18"/>
          <w:szCs w:val="18"/>
        </w:rPr>
      </w:pPr>
    </w:p>
    <w:p w:rsidR="001903F0" w:rsidRPr="005719FC" w:rsidRDefault="001903F0" w:rsidP="005719FC">
      <w:pPr>
        <w:spacing w:after="0" w:line="240" w:lineRule="auto"/>
        <w:ind w:left="1416"/>
        <w:jc w:val="center"/>
        <w:rPr>
          <w:rFonts w:ascii="Times New Roman" w:hAnsi="Times New Roman"/>
          <w:bCs/>
          <w:sz w:val="18"/>
          <w:szCs w:val="18"/>
        </w:rPr>
      </w:pPr>
      <w:r w:rsidRPr="005719FC">
        <w:rPr>
          <w:rFonts w:ascii="Times New Roman" w:hAnsi="Times New Roman"/>
          <w:bCs/>
          <w:sz w:val="18"/>
          <w:szCs w:val="18"/>
        </w:rPr>
        <w:t xml:space="preserve">Мероприятия к муниципальной программе </w:t>
      </w:r>
    </w:p>
    <w:p w:rsidR="001903F0" w:rsidRPr="005719FC" w:rsidRDefault="001903F0" w:rsidP="005719FC">
      <w:pPr>
        <w:autoSpaceDE w:val="0"/>
        <w:autoSpaceDN w:val="0"/>
        <w:adjustRightInd w:val="0"/>
        <w:spacing w:after="0" w:line="240" w:lineRule="auto"/>
        <w:jc w:val="center"/>
        <w:outlineLvl w:val="1"/>
        <w:rPr>
          <w:rFonts w:ascii="Times New Roman" w:hAnsi="Times New Roman"/>
          <w:sz w:val="18"/>
          <w:szCs w:val="18"/>
        </w:rPr>
      </w:pPr>
      <w:r w:rsidRPr="005719FC">
        <w:rPr>
          <w:rFonts w:ascii="Times New Roman" w:hAnsi="Times New Roman"/>
          <w:sz w:val="18"/>
          <w:szCs w:val="18"/>
        </w:rPr>
        <w:t xml:space="preserve"> «Развитие муниципальной службы в Притобольном районе»  на 2023-2028 годы</w:t>
      </w:r>
    </w:p>
    <w:p w:rsidR="001903F0" w:rsidRPr="005719FC" w:rsidRDefault="001903F0" w:rsidP="005719FC">
      <w:pPr>
        <w:autoSpaceDE w:val="0"/>
        <w:autoSpaceDN w:val="0"/>
        <w:adjustRightInd w:val="0"/>
        <w:spacing w:after="0" w:line="240" w:lineRule="auto"/>
        <w:jc w:val="both"/>
        <w:rPr>
          <w:rFonts w:ascii="Times New Roman" w:hAnsi="Times New Roman"/>
          <w:sz w:val="18"/>
          <w:szCs w:val="18"/>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4346"/>
        <w:gridCol w:w="1974"/>
        <w:gridCol w:w="1797"/>
        <w:gridCol w:w="999"/>
        <w:gridCol w:w="1000"/>
        <w:gridCol w:w="1000"/>
        <w:gridCol w:w="999"/>
        <w:gridCol w:w="999"/>
        <w:gridCol w:w="1000"/>
      </w:tblGrid>
      <w:tr w:rsidR="001903F0" w:rsidRPr="005719FC" w:rsidTr="005719FC">
        <w:trPr>
          <w:jc w:val="center"/>
        </w:trPr>
        <w:tc>
          <w:tcPr>
            <w:tcW w:w="826" w:type="dxa"/>
            <w:vMerge w:val="restart"/>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 № п/п</w:t>
            </w:r>
          </w:p>
        </w:tc>
        <w:tc>
          <w:tcPr>
            <w:tcW w:w="4346" w:type="dxa"/>
            <w:vMerge w:val="restart"/>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Содержание мероприятия</w:t>
            </w:r>
          </w:p>
        </w:tc>
        <w:tc>
          <w:tcPr>
            <w:tcW w:w="1974" w:type="dxa"/>
            <w:vMerge w:val="restart"/>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Срок исполнения,</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год, квартал</w:t>
            </w:r>
          </w:p>
        </w:tc>
        <w:tc>
          <w:tcPr>
            <w:tcW w:w="1797" w:type="dxa"/>
            <w:vMerge w:val="restart"/>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Ответственный исполнитель, исполнитель</w:t>
            </w:r>
          </w:p>
        </w:tc>
        <w:tc>
          <w:tcPr>
            <w:tcW w:w="5997" w:type="dxa"/>
            <w:gridSpan w:val="6"/>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Финансовое обеспечение, объем, тысяч рублей</w:t>
            </w:r>
          </w:p>
        </w:tc>
      </w:tr>
      <w:tr w:rsidR="001903F0" w:rsidRPr="005719FC" w:rsidTr="005719FC">
        <w:trPr>
          <w:jc w:val="center"/>
        </w:trPr>
        <w:tc>
          <w:tcPr>
            <w:tcW w:w="826" w:type="dxa"/>
            <w:vMerge/>
            <w:vAlign w:val="center"/>
          </w:tcPr>
          <w:p w:rsidR="001903F0" w:rsidRPr="005719FC" w:rsidRDefault="001903F0" w:rsidP="005719FC">
            <w:pPr>
              <w:overflowPunct w:val="0"/>
              <w:autoSpaceDE w:val="0"/>
              <w:autoSpaceDN w:val="0"/>
              <w:adjustRightInd w:val="0"/>
              <w:spacing w:after="0" w:line="240" w:lineRule="auto"/>
              <w:textAlignment w:val="baseline"/>
              <w:rPr>
                <w:rFonts w:ascii="Times New Roman" w:hAnsi="Times New Roman"/>
                <w:sz w:val="18"/>
                <w:szCs w:val="18"/>
              </w:rPr>
            </w:pPr>
          </w:p>
        </w:tc>
        <w:tc>
          <w:tcPr>
            <w:tcW w:w="4346" w:type="dxa"/>
            <w:vMerge/>
            <w:vAlign w:val="center"/>
          </w:tcPr>
          <w:p w:rsidR="001903F0" w:rsidRPr="005719FC" w:rsidRDefault="001903F0" w:rsidP="005719FC">
            <w:pPr>
              <w:overflowPunct w:val="0"/>
              <w:autoSpaceDE w:val="0"/>
              <w:autoSpaceDN w:val="0"/>
              <w:adjustRightInd w:val="0"/>
              <w:spacing w:after="0" w:line="240" w:lineRule="auto"/>
              <w:textAlignment w:val="baseline"/>
              <w:rPr>
                <w:rFonts w:ascii="Times New Roman" w:hAnsi="Times New Roman"/>
                <w:sz w:val="18"/>
                <w:szCs w:val="18"/>
              </w:rPr>
            </w:pPr>
          </w:p>
        </w:tc>
        <w:tc>
          <w:tcPr>
            <w:tcW w:w="1974" w:type="dxa"/>
            <w:vMerge/>
            <w:vAlign w:val="center"/>
          </w:tcPr>
          <w:p w:rsidR="001903F0" w:rsidRPr="005719FC" w:rsidRDefault="001903F0" w:rsidP="005719FC">
            <w:pPr>
              <w:overflowPunct w:val="0"/>
              <w:autoSpaceDE w:val="0"/>
              <w:autoSpaceDN w:val="0"/>
              <w:adjustRightInd w:val="0"/>
              <w:spacing w:after="0" w:line="240" w:lineRule="auto"/>
              <w:textAlignment w:val="baseline"/>
              <w:rPr>
                <w:rFonts w:ascii="Times New Roman" w:hAnsi="Times New Roman"/>
                <w:sz w:val="18"/>
                <w:szCs w:val="18"/>
              </w:rPr>
            </w:pPr>
          </w:p>
        </w:tc>
        <w:tc>
          <w:tcPr>
            <w:tcW w:w="1797" w:type="dxa"/>
            <w:vMerge/>
            <w:vAlign w:val="center"/>
          </w:tcPr>
          <w:p w:rsidR="001903F0" w:rsidRPr="005719FC" w:rsidRDefault="001903F0" w:rsidP="005719FC">
            <w:pPr>
              <w:overflowPunct w:val="0"/>
              <w:autoSpaceDE w:val="0"/>
              <w:autoSpaceDN w:val="0"/>
              <w:adjustRightInd w:val="0"/>
              <w:spacing w:after="0" w:line="240" w:lineRule="auto"/>
              <w:textAlignment w:val="baseline"/>
              <w:rPr>
                <w:rFonts w:ascii="Times New Roman" w:hAnsi="Times New Roman"/>
                <w:sz w:val="18"/>
                <w:szCs w:val="18"/>
              </w:rPr>
            </w:pPr>
          </w:p>
        </w:tc>
        <w:tc>
          <w:tcPr>
            <w:tcW w:w="999"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w:t>
            </w:r>
          </w:p>
        </w:tc>
        <w:tc>
          <w:tcPr>
            <w:tcW w:w="1000"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2024</w:t>
            </w:r>
          </w:p>
        </w:tc>
        <w:tc>
          <w:tcPr>
            <w:tcW w:w="1000"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2025</w:t>
            </w:r>
          </w:p>
        </w:tc>
        <w:tc>
          <w:tcPr>
            <w:tcW w:w="999"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2026</w:t>
            </w:r>
          </w:p>
        </w:tc>
        <w:tc>
          <w:tcPr>
            <w:tcW w:w="999"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2027</w:t>
            </w:r>
          </w:p>
        </w:tc>
        <w:tc>
          <w:tcPr>
            <w:tcW w:w="1000"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2028</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1. Совершенствование нормативной правовой базы, регулирующей муниципальную службу в Притобольном районе</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1.1.</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Проведение анализа нормативных правовых актов Притобольного района на предмет их соответствия   Федеральному законодательству, законодательству Курганской области</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 год</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1797" w:type="dxa"/>
            <w:vMerge w:val="restart"/>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Администрация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 Притобольная 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 (по согласованию)</w:t>
            </w:r>
          </w:p>
        </w:tc>
        <w:tc>
          <w:tcPr>
            <w:tcW w:w="999" w:type="dxa"/>
            <w:vAlign w:val="center"/>
          </w:tcPr>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1.2.</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Оказание содействия органам местного самоуправления поселений в формировании нормативной правовой базы</w:t>
            </w:r>
          </w:p>
        </w:tc>
        <w:tc>
          <w:tcPr>
            <w:tcW w:w="1974" w:type="dxa"/>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vMerge/>
            <w:vAlign w:val="center"/>
          </w:tcPr>
          <w:p w:rsidR="001903F0" w:rsidRPr="005719FC" w:rsidRDefault="001903F0" w:rsidP="005719FC">
            <w:pPr>
              <w:overflowPunct w:val="0"/>
              <w:autoSpaceDE w:val="0"/>
              <w:autoSpaceDN w:val="0"/>
              <w:adjustRightInd w:val="0"/>
              <w:spacing w:after="0" w:line="240" w:lineRule="auto"/>
              <w:textAlignment w:val="baseline"/>
              <w:rPr>
                <w:rFonts w:ascii="Times New Roman" w:hAnsi="Times New Roman"/>
                <w:sz w:val="18"/>
                <w:szCs w:val="18"/>
              </w:rPr>
            </w:pPr>
          </w:p>
        </w:tc>
        <w:tc>
          <w:tcPr>
            <w:tcW w:w="999"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1.3.</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Мониторинг действующей правовой базы на предмет соответствия действующему  законодательству</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tc>
        <w:tc>
          <w:tcPr>
            <w:tcW w:w="1797" w:type="dxa"/>
            <w:vMerge/>
            <w:vAlign w:val="center"/>
          </w:tcPr>
          <w:p w:rsidR="001903F0" w:rsidRPr="005719FC" w:rsidRDefault="001903F0" w:rsidP="005719FC">
            <w:pPr>
              <w:overflowPunct w:val="0"/>
              <w:autoSpaceDE w:val="0"/>
              <w:autoSpaceDN w:val="0"/>
              <w:adjustRightInd w:val="0"/>
              <w:spacing w:after="0" w:line="240" w:lineRule="auto"/>
              <w:textAlignment w:val="baseline"/>
              <w:rPr>
                <w:rFonts w:ascii="Times New Roman" w:hAnsi="Times New Roman"/>
                <w:sz w:val="18"/>
                <w:szCs w:val="18"/>
              </w:rPr>
            </w:pP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 Создание системы профессионального развития и подготовки кадров муниципальной службы</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2.1.</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 xml:space="preserve">Повышение квалификации муниципальных служащих </w:t>
            </w:r>
          </w:p>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p>
        </w:tc>
        <w:tc>
          <w:tcPr>
            <w:tcW w:w="1974"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50</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50</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50</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50</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50</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50</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2.2.</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Обучающие семинары руководящего состава органов местного самоуправления Притобольного района и в рамках работы с кадровым резервом на муниципальной службе</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районная  Дума (по согласованию) </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3. Формирование системы управления муниципальной службой,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повышение эффективности и результативности муниципальной службы</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3.1. Создание условий для обеспечения  устойчивого  развития  кадрового  потенциала  органов  местного самоуправления Притобольного района</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3.1.1.</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Проведение анализа и совершенствование содержания положений о структурных подразделениях и должностных инструкций муниципальных служащих на предмет выявления излишних и дублирующих функций с учетом целей и задач органов местного самоуправления, их структурных подразделений</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 год</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3.1.2.</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Проведение анализа текучести кадров, разработка прогноза кадрового потенциала</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3.1.3.</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Проведение мероприятий по работе с  кадровым резервом</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3.1.4.</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Организация прохождения практики студентов высших учебных заведений в органах местного самоуправления</w:t>
            </w:r>
          </w:p>
        </w:tc>
        <w:tc>
          <w:tcPr>
            <w:tcW w:w="1974"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3.1.5.</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 xml:space="preserve">Стажировка выпускников ВУЗов и средних профессиональных образовательных учреждений в органах местного самоуправления Притобольного района </w:t>
            </w:r>
          </w:p>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p>
        </w:tc>
        <w:tc>
          <w:tcPr>
            <w:tcW w:w="1974"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3.2. Функционирование антикоррупционных механизмов в органах местного самоуправления</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3.2.1.</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Организация предоставления, проверки полноты и достоверности ежегодно представляемых муниципальными служащими сведений о доходах, об имуществе и обязательствах имущественного характера, а также сведений, представленных гражданами при поступлении на муниципальную службу</w:t>
            </w:r>
          </w:p>
        </w:tc>
        <w:tc>
          <w:tcPr>
            <w:tcW w:w="1974"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3.2.2.</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Обеспечение работы комиссий по урегулированию конфликта интересов</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 xml:space="preserve">                                             3.3. Стимулирование, мотивация и оценка деятельности муниципальных служащих</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3.3.1.</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Разработка и внедрение критериев оценки результативности и эффективности деятельности муниципальных служащих с целью создания условий для их должностного роста</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3.3.2.</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 xml:space="preserve">Формирование системы поощрения и награждения муниципальных служащих </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2023-2028 годы</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14940" w:type="dxa"/>
            <w:gridSpan w:val="10"/>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 xml:space="preserve">                                            3.4. Информационно – методическое сопровождение в сфере муниципальной службы</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3.4.1.</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Использование информационных ресурсов органов местного самоуправления в сети Интернет для осуществления размещения информации по вопросам муниципальной службы</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r w:rsidR="001903F0" w:rsidRPr="005719FC" w:rsidTr="005719FC">
        <w:trPr>
          <w:jc w:val="center"/>
        </w:trPr>
        <w:tc>
          <w:tcPr>
            <w:tcW w:w="82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3.4.2.</w:t>
            </w:r>
          </w:p>
        </w:tc>
        <w:tc>
          <w:tcPr>
            <w:tcW w:w="4346" w:type="dxa"/>
          </w:tcPr>
          <w:p w:rsidR="001903F0" w:rsidRPr="005719FC" w:rsidRDefault="001903F0" w:rsidP="005719FC">
            <w:pPr>
              <w:overflowPunct w:val="0"/>
              <w:autoSpaceDE w:val="0"/>
              <w:autoSpaceDN w:val="0"/>
              <w:adjustRightInd w:val="0"/>
              <w:spacing w:after="0" w:line="240" w:lineRule="auto"/>
              <w:jc w:val="both"/>
              <w:textAlignment w:val="baseline"/>
              <w:rPr>
                <w:rFonts w:ascii="Times New Roman" w:hAnsi="Times New Roman"/>
                <w:sz w:val="18"/>
                <w:szCs w:val="18"/>
              </w:rPr>
            </w:pPr>
            <w:r w:rsidRPr="005719FC">
              <w:rPr>
                <w:rFonts w:ascii="Times New Roman" w:hAnsi="Times New Roman"/>
                <w:sz w:val="18"/>
                <w:szCs w:val="18"/>
              </w:rPr>
              <w:t>Изучение опыта работы органов местного самоуправления других муниципальных образований по развитию муниципальной службы</w:t>
            </w:r>
          </w:p>
        </w:tc>
        <w:tc>
          <w:tcPr>
            <w:tcW w:w="1974"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постоянно</w:t>
            </w:r>
          </w:p>
        </w:tc>
        <w:tc>
          <w:tcPr>
            <w:tcW w:w="1797" w:type="dxa"/>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Администрация Притобольного района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 xml:space="preserve">Притобольная </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районная  Дума</w:t>
            </w:r>
          </w:p>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(по согласованию)</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widowControl w:val="0"/>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999"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c>
          <w:tcPr>
            <w:tcW w:w="1000" w:type="dxa"/>
            <w:vAlign w:val="center"/>
          </w:tcPr>
          <w:p w:rsidR="001903F0" w:rsidRPr="005719FC" w:rsidRDefault="001903F0" w:rsidP="005719FC">
            <w:pPr>
              <w:overflowPunct w:val="0"/>
              <w:autoSpaceDE w:val="0"/>
              <w:autoSpaceDN w:val="0"/>
              <w:adjustRightInd w:val="0"/>
              <w:spacing w:after="0" w:line="240" w:lineRule="auto"/>
              <w:jc w:val="center"/>
              <w:textAlignment w:val="baseline"/>
              <w:rPr>
                <w:rFonts w:ascii="Times New Roman" w:hAnsi="Times New Roman"/>
                <w:sz w:val="18"/>
                <w:szCs w:val="18"/>
              </w:rPr>
            </w:pPr>
            <w:r w:rsidRPr="005719FC">
              <w:rPr>
                <w:rFonts w:ascii="Times New Roman" w:hAnsi="Times New Roman"/>
                <w:sz w:val="18"/>
                <w:szCs w:val="18"/>
              </w:rPr>
              <w:t>-</w:t>
            </w:r>
          </w:p>
        </w:tc>
      </w:tr>
    </w:tbl>
    <w:p w:rsidR="001903F0" w:rsidRPr="005719FC" w:rsidRDefault="001903F0" w:rsidP="005719FC">
      <w:pPr>
        <w:spacing w:after="0" w:line="240" w:lineRule="auto"/>
        <w:jc w:val="both"/>
        <w:rPr>
          <w:rFonts w:ascii="Times New Roman" w:hAnsi="Times New Roman"/>
          <w:sz w:val="18"/>
          <w:szCs w:val="18"/>
        </w:rPr>
      </w:pPr>
    </w:p>
    <w:p w:rsidR="001903F0" w:rsidRPr="005719FC" w:rsidRDefault="001903F0" w:rsidP="005719FC">
      <w:pPr>
        <w:spacing w:after="0" w:line="240" w:lineRule="auto"/>
        <w:jc w:val="both"/>
        <w:rPr>
          <w:rFonts w:ascii="Times New Roman" w:hAnsi="Times New Roman"/>
          <w:sz w:val="18"/>
          <w:szCs w:val="18"/>
        </w:rPr>
        <w:sectPr w:rsidR="001903F0" w:rsidRPr="005719FC" w:rsidSect="005719FC">
          <w:pgSz w:w="16838" w:h="11906" w:orient="landscape"/>
          <w:pgMar w:top="567" w:right="567" w:bottom="567" w:left="567" w:header="709" w:footer="709" w:gutter="0"/>
          <w:cols w:space="708"/>
          <w:docGrid w:linePitch="360"/>
        </w:sectPr>
      </w:pPr>
    </w:p>
    <w:p w:rsidR="001903F0" w:rsidRPr="005719FC" w:rsidRDefault="001903F0" w:rsidP="005719FC">
      <w:pPr>
        <w:widowControl w:val="0"/>
        <w:autoSpaceDE w:val="0"/>
        <w:autoSpaceDN w:val="0"/>
        <w:adjustRightInd w:val="0"/>
        <w:spacing w:after="0" w:line="240" w:lineRule="auto"/>
        <w:ind w:firstLine="720"/>
        <w:jc w:val="center"/>
        <w:outlineLvl w:val="1"/>
        <w:rPr>
          <w:rFonts w:ascii="Times New Roman" w:hAnsi="Times New Roman"/>
          <w:b/>
          <w:sz w:val="18"/>
          <w:szCs w:val="18"/>
        </w:rPr>
      </w:pPr>
      <w:r w:rsidRPr="005719FC">
        <w:rPr>
          <w:rFonts w:ascii="Times New Roman" w:hAnsi="Times New Roman"/>
          <w:b/>
          <w:sz w:val="18"/>
          <w:szCs w:val="18"/>
        </w:rPr>
        <w:t>Раздел V</w:t>
      </w:r>
      <w:r w:rsidRPr="005719FC">
        <w:rPr>
          <w:rFonts w:ascii="Times New Roman" w:hAnsi="Times New Roman"/>
          <w:b/>
          <w:sz w:val="18"/>
          <w:szCs w:val="18"/>
          <w:lang w:val="en-US"/>
        </w:rPr>
        <w:t>I</w:t>
      </w:r>
      <w:r w:rsidRPr="005719FC">
        <w:rPr>
          <w:rFonts w:ascii="Times New Roman" w:hAnsi="Times New Roman"/>
          <w:b/>
          <w:sz w:val="18"/>
          <w:szCs w:val="18"/>
        </w:rPr>
        <w:t>I. Целевые индикаторы Программы</w:t>
      </w:r>
    </w:p>
    <w:p w:rsidR="001903F0" w:rsidRPr="005719FC" w:rsidRDefault="001903F0" w:rsidP="005719FC">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4195"/>
        <w:gridCol w:w="893"/>
        <w:gridCol w:w="900"/>
        <w:gridCol w:w="691"/>
        <w:gridCol w:w="691"/>
        <w:gridCol w:w="677"/>
        <w:gridCol w:w="727"/>
      </w:tblGrid>
      <w:tr w:rsidR="001903F0" w:rsidRPr="005719FC" w:rsidTr="005719FC">
        <w:tc>
          <w:tcPr>
            <w:tcW w:w="962" w:type="dxa"/>
            <w:vMerge w:val="restart"/>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w:t>
            </w:r>
          </w:p>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п/п</w:t>
            </w:r>
          </w:p>
        </w:tc>
        <w:tc>
          <w:tcPr>
            <w:tcW w:w="4195" w:type="dxa"/>
            <w:vMerge w:val="restart"/>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Наименование целевого индикатора</w:t>
            </w:r>
          </w:p>
        </w:tc>
        <w:tc>
          <w:tcPr>
            <w:tcW w:w="4579" w:type="dxa"/>
            <w:gridSpan w:val="6"/>
          </w:tcPr>
          <w:p w:rsidR="001903F0" w:rsidRPr="005719FC" w:rsidRDefault="001903F0" w:rsidP="005719FC">
            <w:pPr>
              <w:widowControl w:val="0"/>
              <w:autoSpaceDE w:val="0"/>
              <w:autoSpaceDN w:val="0"/>
              <w:adjustRightInd w:val="0"/>
              <w:spacing w:after="0" w:line="240" w:lineRule="auto"/>
              <w:ind w:firstLine="720"/>
              <w:jc w:val="center"/>
              <w:rPr>
                <w:rFonts w:ascii="Times New Roman" w:hAnsi="Times New Roman"/>
                <w:sz w:val="18"/>
                <w:szCs w:val="18"/>
              </w:rPr>
            </w:pPr>
            <w:r w:rsidRPr="005719FC">
              <w:rPr>
                <w:rFonts w:ascii="Times New Roman" w:hAnsi="Times New Roman"/>
                <w:sz w:val="18"/>
                <w:szCs w:val="18"/>
              </w:rPr>
              <w:t>Показатели по годам</w:t>
            </w:r>
          </w:p>
        </w:tc>
      </w:tr>
      <w:tr w:rsidR="001903F0" w:rsidRPr="005719FC" w:rsidTr="005719FC">
        <w:trPr>
          <w:trHeight w:val="361"/>
        </w:trPr>
        <w:tc>
          <w:tcPr>
            <w:tcW w:w="962" w:type="dxa"/>
            <w:vMerge/>
          </w:tcPr>
          <w:p w:rsidR="001903F0" w:rsidRPr="005719FC" w:rsidRDefault="001903F0" w:rsidP="005719FC">
            <w:pPr>
              <w:spacing w:after="0" w:line="240" w:lineRule="auto"/>
              <w:jc w:val="center"/>
              <w:rPr>
                <w:rFonts w:ascii="Times New Roman" w:hAnsi="Times New Roman"/>
                <w:sz w:val="18"/>
                <w:szCs w:val="18"/>
              </w:rPr>
            </w:pPr>
          </w:p>
        </w:tc>
        <w:tc>
          <w:tcPr>
            <w:tcW w:w="4195" w:type="dxa"/>
            <w:vMerge/>
          </w:tcPr>
          <w:p w:rsidR="001903F0" w:rsidRPr="005719FC" w:rsidRDefault="001903F0" w:rsidP="005719FC">
            <w:pPr>
              <w:spacing w:after="0" w:line="240" w:lineRule="auto"/>
              <w:rPr>
                <w:rFonts w:ascii="Times New Roman" w:hAnsi="Times New Roman"/>
                <w:sz w:val="18"/>
                <w:szCs w:val="18"/>
              </w:rPr>
            </w:pPr>
          </w:p>
        </w:tc>
        <w:tc>
          <w:tcPr>
            <w:tcW w:w="89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2023</w:t>
            </w:r>
          </w:p>
        </w:tc>
        <w:tc>
          <w:tcPr>
            <w:tcW w:w="900"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2024</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2025</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2026</w:t>
            </w:r>
          </w:p>
        </w:tc>
        <w:tc>
          <w:tcPr>
            <w:tcW w:w="67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2027</w:t>
            </w:r>
          </w:p>
        </w:tc>
        <w:tc>
          <w:tcPr>
            <w:tcW w:w="72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2028</w:t>
            </w:r>
          </w:p>
        </w:tc>
      </w:tr>
      <w:tr w:rsidR="001903F0" w:rsidRPr="005719FC" w:rsidTr="005719FC">
        <w:tc>
          <w:tcPr>
            <w:tcW w:w="96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1.</w:t>
            </w:r>
          </w:p>
        </w:tc>
        <w:tc>
          <w:tcPr>
            <w:tcW w:w="4195" w:type="dxa"/>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Доля должностей муниципальной службы в Притобольном районе, на которые сформирован кадровый резерв по результатам конкурса, от общего количества должностей муниципальной службы в Притобольном районе, на которые должен формироваться кадровый резерв, %</w:t>
            </w:r>
          </w:p>
        </w:tc>
        <w:tc>
          <w:tcPr>
            <w:tcW w:w="89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900"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55</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60</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60</w:t>
            </w:r>
          </w:p>
        </w:tc>
        <w:tc>
          <w:tcPr>
            <w:tcW w:w="67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60</w:t>
            </w:r>
          </w:p>
        </w:tc>
        <w:tc>
          <w:tcPr>
            <w:tcW w:w="72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60</w:t>
            </w:r>
          </w:p>
        </w:tc>
      </w:tr>
      <w:tr w:rsidR="001903F0" w:rsidRPr="005719FC" w:rsidTr="005719FC">
        <w:tc>
          <w:tcPr>
            <w:tcW w:w="96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w:t>
            </w:r>
          </w:p>
        </w:tc>
        <w:tc>
          <w:tcPr>
            <w:tcW w:w="4195" w:type="dxa"/>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Доля вакантных должностей муниципальной службы в Притобольном районе, замещенных по результатам конкурса и (или) из кадрового резерва, сформированного на конкурсной основе, от общего количества замещенных вакантных должностей муниципальной службы в Притобольном районе, %</w:t>
            </w:r>
          </w:p>
        </w:tc>
        <w:tc>
          <w:tcPr>
            <w:tcW w:w="89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35</w:t>
            </w:r>
          </w:p>
        </w:tc>
        <w:tc>
          <w:tcPr>
            <w:tcW w:w="900"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40</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40</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40</w:t>
            </w:r>
          </w:p>
        </w:tc>
        <w:tc>
          <w:tcPr>
            <w:tcW w:w="67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40</w:t>
            </w:r>
          </w:p>
        </w:tc>
        <w:tc>
          <w:tcPr>
            <w:tcW w:w="72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40</w:t>
            </w:r>
          </w:p>
        </w:tc>
      </w:tr>
      <w:tr w:rsidR="001903F0" w:rsidRPr="005719FC" w:rsidTr="005719FC">
        <w:tc>
          <w:tcPr>
            <w:tcW w:w="96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3.</w:t>
            </w:r>
          </w:p>
        </w:tc>
        <w:tc>
          <w:tcPr>
            <w:tcW w:w="4195" w:type="dxa"/>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Доля муниципальных служащих в Притобольном районе, должностные инструкции которых содержат показатели результативности профессиональной служебной деятельности, от общего количества муниципальных служащих в Притобольном районе, %</w:t>
            </w:r>
          </w:p>
        </w:tc>
        <w:tc>
          <w:tcPr>
            <w:tcW w:w="89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10</w:t>
            </w:r>
          </w:p>
        </w:tc>
        <w:tc>
          <w:tcPr>
            <w:tcW w:w="900"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30</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40</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67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60</w:t>
            </w:r>
          </w:p>
        </w:tc>
        <w:tc>
          <w:tcPr>
            <w:tcW w:w="72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60</w:t>
            </w:r>
          </w:p>
        </w:tc>
      </w:tr>
      <w:tr w:rsidR="001903F0" w:rsidRPr="005719FC" w:rsidTr="005719FC">
        <w:tc>
          <w:tcPr>
            <w:tcW w:w="96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4.</w:t>
            </w:r>
          </w:p>
        </w:tc>
        <w:tc>
          <w:tcPr>
            <w:tcW w:w="4195" w:type="dxa"/>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 xml:space="preserve">Доля муниципальных служащих в Притобольном районе, получивших дополнительное профессиональное образование, от ежегодной потребности муниципальных служащих в Притобольном районе в дополнительном профессиональном образовании </w:t>
            </w:r>
            <w:hyperlink w:anchor="P236" w:history="1">
              <w:r w:rsidRPr="005719FC">
                <w:rPr>
                  <w:rFonts w:ascii="Times New Roman" w:hAnsi="Times New Roman"/>
                  <w:color w:val="0000FF"/>
                  <w:sz w:val="18"/>
                  <w:szCs w:val="18"/>
                </w:rPr>
                <w:t>&lt;*&gt;</w:t>
              </w:r>
            </w:hyperlink>
            <w:r w:rsidRPr="005719FC">
              <w:rPr>
                <w:rFonts w:ascii="Times New Roman" w:hAnsi="Times New Roman"/>
                <w:sz w:val="18"/>
                <w:szCs w:val="18"/>
              </w:rPr>
              <w:t>, %</w:t>
            </w:r>
          </w:p>
        </w:tc>
        <w:tc>
          <w:tcPr>
            <w:tcW w:w="89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900"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691"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67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727"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r>
    </w:tbl>
    <w:p w:rsidR="001903F0" w:rsidRPr="005719FC" w:rsidRDefault="001903F0" w:rsidP="005719FC">
      <w:pPr>
        <w:widowControl w:val="0"/>
        <w:autoSpaceDE w:val="0"/>
        <w:autoSpaceDN w:val="0"/>
        <w:adjustRightInd w:val="0"/>
        <w:spacing w:after="0" w:line="240" w:lineRule="auto"/>
        <w:ind w:firstLine="720"/>
        <w:jc w:val="both"/>
        <w:rPr>
          <w:rFonts w:ascii="Times New Roman" w:hAnsi="Times New Roman"/>
          <w:sz w:val="18"/>
          <w:szCs w:val="18"/>
        </w:rPr>
      </w:pP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bookmarkStart w:id="224" w:name="P235"/>
      <w:bookmarkStart w:id="225" w:name="P236"/>
      <w:bookmarkEnd w:id="224"/>
      <w:bookmarkEnd w:id="225"/>
      <w:r w:rsidRPr="005719FC">
        <w:rPr>
          <w:rFonts w:ascii="Times New Roman" w:hAnsi="Times New Roman"/>
          <w:sz w:val="18"/>
          <w:szCs w:val="18"/>
        </w:rPr>
        <w:t>&lt;*&gt; ежегодная потребность муниципальных служащих в Притобольном районе в дополнительном профессиональном образовании определяется от фактической численности муниципальных служащих в Притобольном районе, нуждающихся в дополнительном профессиональном образовании, на конец отчетного периода</w:t>
      </w:r>
      <w:bookmarkStart w:id="226" w:name="P237"/>
      <w:bookmarkEnd w:id="226"/>
      <w:r w:rsidRPr="005719FC">
        <w:rPr>
          <w:rFonts w:ascii="Times New Roman" w:hAnsi="Times New Roman"/>
          <w:sz w:val="18"/>
          <w:szCs w:val="18"/>
        </w:rPr>
        <w:t>.</w:t>
      </w: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В таблице приведены плановые количественные значения по годам реализации с нарастающим итогом.</w:t>
      </w:r>
    </w:p>
    <w:p w:rsidR="001903F0" w:rsidRPr="005719FC" w:rsidRDefault="001903F0" w:rsidP="005719FC">
      <w:pPr>
        <w:widowControl w:val="0"/>
        <w:autoSpaceDE w:val="0"/>
        <w:autoSpaceDN w:val="0"/>
        <w:adjustRightInd w:val="0"/>
        <w:spacing w:after="0" w:line="240" w:lineRule="auto"/>
        <w:ind w:firstLine="720"/>
        <w:jc w:val="both"/>
        <w:rPr>
          <w:rFonts w:ascii="Times New Roman" w:hAnsi="Times New Roman"/>
          <w:sz w:val="18"/>
          <w:szCs w:val="18"/>
        </w:rPr>
      </w:pPr>
    </w:p>
    <w:p w:rsidR="001903F0" w:rsidRPr="005719FC" w:rsidRDefault="001903F0" w:rsidP="005719FC">
      <w:pPr>
        <w:widowControl w:val="0"/>
        <w:autoSpaceDE w:val="0"/>
        <w:autoSpaceDN w:val="0"/>
        <w:adjustRightInd w:val="0"/>
        <w:spacing w:after="0" w:line="240" w:lineRule="auto"/>
        <w:ind w:firstLine="720"/>
        <w:jc w:val="center"/>
        <w:outlineLvl w:val="1"/>
        <w:rPr>
          <w:rFonts w:ascii="Times New Roman" w:hAnsi="Times New Roman"/>
          <w:b/>
          <w:sz w:val="18"/>
          <w:szCs w:val="18"/>
        </w:rPr>
      </w:pPr>
      <w:r w:rsidRPr="005719FC">
        <w:rPr>
          <w:rFonts w:ascii="Times New Roman" w:hAnsi="Times New Roman"/>
          <w:b/>
          <w:sz w:val="18"/>
          <w:szCs w:val="18"/>
        </w:rPr>
        <w:t>Раздел IX. Информация по ресурсному обеспечению Программы</w:t>
      </w:r>
    </w:p>
    <w:p w:rsidR="001903F0" w:rsidRPr="005719FC" w:rsidRDefault="001903F0" w:rsidP="005719FC">
      <w:pPr>
        <w:widowControl w:val="0"/>
        <w:autoSpaceDE w:val="0"/>
        <w:autoSpaceDN w:val="0"/>
        <w:adjustRightInd w:val="0"/>
        <w:spacing w:after="0" w:line="240" w:lineRule="auto"/>
        <w:ind w:firstLine="720"/>
        <w:jc w:val="both"/>
        <w:rPr>
          <w:rFonts w:ascii="Times New Roman" w:hAnsi="Times New Roman"/>
          <w:sz w:val="18"/>
          <w:szCs w:val="18"/>
        </w:rPr>
      </w:pP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Финансирование программных мероприятий осуществляется в пределах ассигнований, предусмотренных в районном бюджете на реализацию Программы на соответствующий финансовый год.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Общий объем финансирования Программы составляет 300 тыс. рублей, в том числе по годам: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в 2023 году – 50 тыс. рублей;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в 2024 году - 50 тысяч рублей;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в 2025 году - 50 тысяч рублей;</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в 2026 году - 50 тысяч рублей;</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в 2027 году - 50 тысяч рублей;</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в 2028 году - 50 тысяч рублей, в том числе:</w:t>
      </w:r>
    </w:p>
    <w:p w:rsidR="001903F0" w:rsidRPr="005719FC" w:rsidRDefault="001903F0" w:rsidP="005719FC">
      <w:pPr>
        <w:widowControl w:val="0"/>
        <w:autoSpaceDE w:val="0"/>
        <w:autoSpaceDN w:val="0"/>
        <w:adjustRightInd w:val="0"/>
        <w:spacing w:after="0" w:line="240" w:lineRule="auto"/>
        <w:ind w:firstLine="720"/>
        <w:jc w:val="both"/>
        <w:rPr>
          <w:rFonts w:ascii="Times New Roman" w:hAnsi="Times New Roman"/>
          <w:sz w:val="18"/>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2"/>
        <w:gridCol w:w="822"/>
        <w:gridCol w:w="823"/>
        <w:gridCol w:w="823"/>
        <w:gridCol w:w="823"/>
        <w:gridCol w:w="823"/>
        <w:gridCol w:w="823"/>
        <w:gridCol w:w="823"/>
      </w:tblGrid>
      <w:tr w:rsidR="001903F0" w:rsidRPr="005719FC" w:rsidTr="005719FC">
        <w:trPr>
          <w:jc w:val="center"/>
        </w:trPr>
        <w:tc>
          <w:tcPr>
            <w:tcW w:w="4022" w:type="dxa"/>
            <w:vMerge w:val="restart"/>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Наименование мероприятия</w:t>
            </w:r>
          </w:p>
        </w:tc>
        <w:tc>
          <w:tcPr>
            <w:tcW w:w="5760" w:type="dxa"/>
            <w:gridSpan w:val="7"/>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Объем финансирования за счет средств районного бюджета по годам (тысяч рублей)</w:t>
            </w:r>
          </w:p>
        </w:tc>
      </w:tr>
      <w:tr w:rsidR="001903F0" w:rsidRPr="005719FC" w:rsidTr="005719FC">
        <w:trPr>
          <w:jc w:val="center"/>
        </w:trPr>
        <w:tc>
          <w:tcPr>
            <w:tcW w:w="4022" w:type="dxa"/>
            <w:vMerge/>
          </w:tcPr>
          <w:p w:rsidR="001903F0" w:rsidRPr="005719FC" w:rsidRDefault="001903F0" w:rsidP="005719FC">
            <w:pPr>
              <w:spacing w:after="0" w:line="240" w:lineRule="auto"/>
              <w:rPr>
                <w:rFonts w:ascii="Times New Roman" w:hAnsi="Times New Roman"/>
                <w:sz w:val="18"/>
                <w:szCs w:val="18"/>
              </w:rPr>
            </w:pPr>
          </w:p>
        </w:tc>
        <w:tc>
          <w:tcPr>
            <w:tcW w:w="82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2023 год</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2024 год</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2025 год</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2026 год</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2027 год</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2028 год</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Всего</w:t>
            </w:r>
          </w:p>
        </w:tc>
      </w:tr>
      <w:tr w:rsidR="001903F0" w:rsidRPr="005719FC" w:rsidTr="005719FC">
        <w:trPr>
          <w:jc w:val="center"/>
        </w:trPr>
        <w:tc>
          <w:tcPr>
            <w:tcW w:w="4022" w:type="dxa"/>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Целевой индикатор: доля муниципальных служащих в Притобольном районе, получивших дополнительное профессиональное образование, от ежегодной потребности муниципальных служащих в Притобольном районе в дополнительном профессиональном образовании (%)</w:t>
            </w:r>
          </w:p>
        </w:tc>
        <w:tc>
          <w:tcPr>
            <w:tcW w:w="82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95</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X</w:t>
            </w:r>
          </w:p>
        </w:tc>
      </w:tr>
      <w:tr w:rsidR="001903F0" w:rsidRPr="005719FC" w:rsidTr="005719FC">
        <w:trPr>
          <w:jc w:val="center"/>
        </w:trPr>
        <w:tc>
          <w:tcPr>
            <w:tcW w:w="4022" w:type="dxa"/>
          </w:tcPr>
          <w:p w:rsidR="001903F0" w:rsidRPr="005719FC" w:rsidRDefault="001903F0" w:rsidP="005719FC">
            <w:pPr>
              <w:widowControl w:val="0"/>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rPr>
              <w:t>Организация повышения квалификации муниципальных служащих в Притобольном районе</w:t>
            </w:r>
          </w:p>
        </w:tc>
        <w:tc>
          <w:tcPr>
            <w:tcW w:w="822"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823" w:type="dxa"/>
          </w:tcPr>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823" w:type="dxa"/>
          </w:tcPr>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823" w:type="dxa"/>
          </w:tcPr>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823" w:type="dxa"/>
          </w:tcPr>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823" w:type="dxa"/>
          </w:tcPr>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sz w:val="18"/>
                <w:szCs w:val="18"/>
              </w:rPr>
              <w:t>50</w:t>
            </w:r>
          </w:p>
        </w:tc>
        <w:tc>
          <w:tcPr>
            <w:tcW w:w="823" w:type="dxa"/>
          </w:tcPr>
          <w:p w:rsidR="001903F0" w:rsidRPr="005719FC" w:rsidRDefault="001903F0" w:rsidP="005719FC">
            <w:pPr>
              <w:widowControl w:val="0"/>
              <w:autoSpaceDE w:val="0"/>
              <w:autoSpaceDN w:val="0"/>
              <w:adjustRightInd w:val="0"/>
              <w:spacing w:after="0" w:line="240" w:lineRule="auto"/>
              <w:jc w:val="center"/>
              <w:rPr>
                <w:rFonts w:ascii="Times New Roman" w:hAnsi="Times New Roman"/>
                <w:sz w:val="18"/>
                <w:szCs w:val="18"/>
              </w:rPr>
            </w:pPr>
            <w:r w:rsidRPr="005719FC">
              <w:rPr>
                <w:rFonts w:ascii="Times New Roman" w:hAnsi="Times New Roman"/>
                <w:sz w:val="18"/>
                <w:szCs w:val="18"/>
              </w:rPr>
              <w:t>300</w:t>
            </w:r>
          </w:p>
        </w:tc>
      </w:tr>
    </w:tbl>
    <w:p w:rsidR="001903F0" w:rsidRPr="005719FC" w:rsidRDefault="001903F0" w:rsidP="005719FC">
      <w:pPr>
        <w:widowControl w:val="0"/>
        <w:autoSpaceDE w:val="0"/>
        <w:autoSpaceDN w:val="0"/>
        <w:adjustRightInd w:val="0"/>
        <w:spacing w:after="0" w:line="240" w:lineRule="auto"/>
        <w:ind w:firstLine="720"/>
        <w:jc w:val="both"/>
        <w:rPr>
          <w:rFonts w:ascii="Times New Roman" w:hAnsi="Times New Roman"/>
          <w:sz w:val="18"/>
          <w:szCs w:val="18"/>
        </w:rPr>
      </w:pPr>
    </w:p>
    <w:p w:rsidR="001903F0" w:rsidRPr="005719FC" w:rsidRDefault="001903F0" w:rsidP="005719FC">
      <w:pPr>
        <w:widowControl w:val="0"/>
        <w:autoSpaceDE w:val="0"/>
        <w:autoSpaceDN w:val="0"/>
        <w:adjustRightInd w:val="0"/>
        <w:spacing w:after="0" w:line="240" w:lineRule="auto"/>
        <w:ind w:firstLine="540"/>
        <w:jc w:val="both"/>
        <w:rPr>
          <w:rFonts w:ascii="Times New Roman" w:hAnsi="Times New Roman"/>
          <w:sz w:val="18"/>
          <w:szCs w:val="18"/>
        </w:rPr>
      </w:pPr>
      <w:r w:rsidRPr="005719FC">
        <w:rPr>
          <w:rFonts w:ascii="Times New Roman" w:hAnsi="Times New Roman"/>
          <w:sz w:val="18"/>
          <w:szCs w:val="18"/>
        </w:rPr>
        <w:t>Главным распорядителем средств местного бюджета, выделенных на выполнение Программы, является Администрация Притобольного района.</w:t>
      </w:r>
    </w:p>
    <w:p w:rsidR="001903F0" w:rsidRPr="005719FC" w:rsidRDefault="001903F0" w:rsidP="005719FC">
      <w:pPr>
        <w:spacing w:after="0" w:line="240" w:lineRule="auto"/>
        <w:jc w:val="both"/>
        <w:rPr>
          <w:rFonts w:ascii="Times New Roman" w:hAnsi="Times New Roman"/>
          <w:sz w:val="18"/>
          <w:szCs w:val="18"/>
        </w:rPr>
      </w:pPr>
    </w:p>
    <w:p w:rsidR="001903F0" w:rsidRDefault="001903F0" w:rsidP="002A731B">
      <w:pPr>
        <w:widowControl w:val="0"/>
        <w:spacing w:after="0" w:line="240" w:lineRule="auto"/>
        <w:rPr>
          <w:rFonts w:ascii="Times New Roman" w:eastAsia="Arial Unicode MS" w:hAnsi="Times New Roman"/>
          <w:color w:val="000000"/>
          <w:sz w:val="18"/>
          <w:szCs w:val="18"/>
        </w:rPr>
      </w:pPr>
    </w:p>
    <w:p w:rsidR="001903F0" w:rsidRPr="005719FC" w:rsidRDefault="001903F0" w:rsidP="005719FC">
      <w:pPr>
        <w:spacing w:after="0" w:line="240" w:lineRule="auto"/>
        <w:jc w:val="center"/>
        <w:outlineLvl w:val="0"/>
        <w:rPr>
          <w:rFonts w:ascii="Times New Roman" w:hAnsi="Times New Roman"/>
          <w:b/>
          <w:sz w:val="18"/>
          <w:szCs w:val="18"/>
        </w:rPr>
      </w:pPr>
      <w:r w:rsidRPr="005719FC">
        <w:rPr>
          <w:rFonts w:ascii="Times New Roman" w:hAnsi="Times New Roman"/>
          <w:b/>
          <w:sz w:val="18"/>
          <w:szCs w:val="18"/>
        </w:rPr>
        <w:t>РОССИЙСКАЯ ФЕДЕРАЦИЯ</w:t>
      </w:r>
    </w:p>
    <w:p w:rsidR="001903F0" w:rsidRPr="005719FC" w:rsidRDefault="001903F0" w:rsidP="005719FC">
      <w:pPr>
        <w:spacing w:after="0" w:line="240" w:lineRule="auto"/>
        <w:jc w:val="center"/>
        <w:outlineLvl w:val="0"/>
        <w:rPr>
          <w:rFonts w:ascii="Times New Roman" w:hAnsi="Times New Roman"/>
          <w:b/>
          <w:sz w:val="18"/>
          <w:szCs w:val="18"/>
        </w:rPr>
      </w:pPr>
      <w:r w:rsidRPr="005719FC">
        <w:rPr>
          <w:rFonts w:ascii="Times New Roman" w:hAnsi="Times New Roman"/>
          <w:b/>
          <w:sz w:val="18"/>
          <w:szCs w:val="18"/>
        </w:rPr>
        <w:t>КУРГАНСКАЯ ОБЛАСТЬ</w:t>
      </w:r>
    </w:p>
    <w:p w:rsidR="001903F0" w:rsidRPr="005719FC" w:rsidRDefault="001903F0" w:rsidP="005719FC">
      <w:pPr>
        <w:spacing w:after="0" w:line="240" w:lineRule="auto"/>
        <w:jc w:val="center"/>
        <w:outlineLvl w:val="0"/>
        <w:rPr>
          <w:rFonts w:ascii="Times New Roman" w:hAnsi="Times New Roman"/>
          <w:b/>
          <w:sz w:val="18"/>
          <w:szCs w:val="18"/>
        </w:rPr>
      </w:pPr>
      <w:r w:rsidRPr="005719FC">
        <w:rPr>
          <w:rFonts w:ascii="Times New Roman" w:hAnsi="Times New Roman"/>
          <w:b/>
          <w:sz w:val="18"/>
          <w:szCs w:val="18"/>
        </w:rPr>
        <w:t>ПРИТОБОЛЬНЫЙ РАЙОН</w:t>
      </w:r>
    </w:p>
    <w:p w:rsidR="001903F0" w:rsidRPr="005719FC" w:rsidRDefault="001903F0" w:rsidP="005719FC">
      <w:pPr>
        <w:spacing w:after="0" w:line="240" w:lineRule="auto"/>
        <w:jc w:val="center"/>
        <w:outlineLvl w:val="0"/>
        <w:rPr>
          <w:rFonts w:ascii="Times New Roman" w:hAnsi="Times New Roman"/>
          <w:b/>
          <w:sz w:val="18"/>
          <w:szCs w:val="18"/>
        </w:rPr>
      </w:pPr>
      <w:r w:rsidRPr="005719FC">
        <w:rPr>
          <w:rFonts w:ascii="Times New Roman" w:hAnsi="Times New Roman"/>
          <w:b/>
          <w:sz w:val="18"/>
          <w:szCs w:val="18"/>
        </w:rPr>
        <w:t>АДМИНИСТРАЦИЯ ПРИТОБОЛЬНОГО РАЙОНА</w:t>
      </w:r>
    </w:p>
    <w:p w:rsidR="001903F0" w:rsidRPr="005719FC" w:rsidRDefault="001903F0" w:rsidP="005719FC">
      <w:pPr>
        <w:spacing w:after="0" w:line="240" w:lineRule="auto"/>
        <w:jc w:val="center"/>
        <w:outlineLvl w:val="0"/>
        <w:rPr>
          <w:rFonts w:ascii="Times New Roman" w:hAnsi="Times New Roman"/>
          <w:sz w:val="18"/>
          <w:szCs w:val="18"/>
        </w:rPr>
      </w:pPr>
      <w:r w:rsidRPr="005719FC">
        <w:rPr>
          <w:rFonts w:ascii="Times New Roman" w:hAnsi="Times New Roman"/>
          <w:b/>
          <w:sz w:val="18"/>
          <w:szCs w:val="18"/>
        </w:rPr>
        <w:t>ПОСТАНОВЛЕНИЕ</w:t>
      </w:r>
    </w:p>
    <w:p w:rsidR="001903F0" w:rsidRPr="005719FC" w:rsidRDefault="001903F0" w:rsidP="005719FC">
      <w:pPr>
        <w:spacing w:after="0" w:line="240" w:lineRule="auto"/>
        <w:jc w:val="both"/>
        <w:rPr>
          <w:rFonts w:ascii="Times New Roman" w:hAnsi="Times New Roman"/>
          <w:b/>
          <w:sz w:val="18"/>
          <w:szCs w:val="18"/>
          <w:u w:val="single"/>
        </w:rPr>
      </w:pPr>
      <w:r w:rsidRPr="005719FC">
        <w:rPr>
          <w:rFonts w:ascii="Times New Roman" w:hAnsi="Times New Roman"/>
          <w:b/>
          <w:sz w:val="18"/>
          <w:szCs w:val="18"/>
        </w:rPr>
        <w:t xml:space="preserve">от </w:t>
      </w:r>
      <w:r w:rsidRPr="005719FC">
        <w:rPr>
          <w:rFonts w:ascii="Times New Roman" w:hAnsi="Times New Roman"/>
          <w:b/>
          <w:sz w:val="18"/>
          <w:szCs w:val="18"/>
          <w:u w:val="single"/>
        </w:rPr>
        <w:t xml:space="preserve">18 октября </w:t>
      </w:r>
      <w:r w:rsidRPr="005719FC">
        <w:rPr>
          <w:rFonts w:ascii="Times New Roman" w:hAnsi="Times New Roman"/>
          <w:b/>
          <w:sz w:val="18"/>
          <w:szCs w:val="18"/>
        </w:rPr>
        <w:t xml:space="preserve">2022 года № </w:t>
      </w:r>
      <w:r w:rsidRPr="005719FC">
        <w:rPr>
          <w:rFonts w:ascii="Times New Roman" w:hAnsi="Times New Roman"/>
          <w:b/>
          <w:sz w:val="18"/>
          <w:szCs w:val="18"/>
          <w:u w:val="single"/>
        </w:rPr>
        <w:t xml:space="preserve">265 </w:t>
      </w:r>
      <w:r w:rsidRPr="005719FC">
        <w:rPr>
          <w:rFonts w:ascii="Times New Roman" w:hAnsi="Times New Roman"/>
          <w:b/>
          <w:sz w:val="18"/>
          <w:szCs w:val="18"/>
        </w:rPr>
        <w:t>с. Глядянское</w:t>
      </w:r>
    </w:p>
    <w:p w:rsidR="001903F0" w:rsidRPr="005719FC" w:rsidRDefault="001903F0" w:rsidP="005719FC">
      <w:pPr>
        <w:spacing w:after="0" w:line="240" w:lineRule="auto"/>
        <w:ind w:right="4854"/>
        <w:jc w:val="both"/>
        <w:rPr>
          <w:rFonts w:ascii="Times New Roman" w:hAnsi="Times New Roman"/>
          <w:sz w:val="18"/>
          <w:szCs w:val="18"/>
        </w:rPr>
      </w:pPr>
      <w:r w:rsidRPr="005719FC">
        <w:rPr>
          <w:rFonts w:ascii="Times New Roman" w:hAnsi="Times New Roman"/>
          <w:b/>
          <w:sz w:val="18"/>
          <w:szCs w:val="18"/>
        </w:rPr>
        <w:t>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p>
    <w:p w:rsidR="001903F0" w:rsidRPr="005719FC" w:rsidRDefault="001903F0" w:rsidP="005719FC">
      <w:pPr>
        <w:spacing w:after="0" w:line="240" w:lineRule="auto"/>
        <w:ind w:right="-6" w:firstLine="720"/>
        <w:jc w:val="both"/>
        <w:rPr>
          <w:rFonts w:ascii="Times New Roman" w:hAnsi="Times New Roman"/>
          <w:sz w:val="18"/>
          <w:szCs w:val="18"/>
        </w:rPr>
      </w:pPr>
      <w:r w:rsidRPr="005719FC">
        <w:rPr>
          <w:rFonts w:ascii="Times New Roman" w:hAnsi="Times New Roman"/>
          <w:sz w:val="18"/>
          <w:szCs w:val="18"/>
        </w:rPr>
        <w:t>В целях уточнения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1903F0" w:rsidRPr="005719FC" w:rsidRDefault="001903F0" w:rsidP="005719FC">
      <w:pPr>
        <w:spacing w:after="0" w:line="240" w:lineRule="auto"/>
        <w:ind w:right="-6"/>
        <w:jc w:val="both"/>
        <w:outlineLvl w:val="0"/>
        <w:rPr>
          <w:rFonts w:ascii="Times New Roman" w:hAnsi="Times New Roman"/>
          <w:sz w:val="18"/>
          <w:szCs w:val="18"/>
        </w:rPr>
      </w:pPr>
      <w:r w:rsidRPr="005719FC">
        <w:rPr>
          <w:rFonts w:ascii="Times New Roman" w:hAnsi="Times New Roman"/>
          <w:sz w:val="18"/>
          <w:szCs w:val="18"/>
        </w:rPr>
        <w:t>ПОСТАНОВЛЯЕТ:</w:t>
      </w:r>
    </w:p>
    <w:p w:rsidR="001903F0" w:rsidRPr="005719FC" w:rsidRDefault="001903F0" w:rsidP="005719FC">
      <w:pPr>
        <w:spacing w:after="0" w:line="240" w:lineRule="auto"/>
        <w:ind w:right="-6"/>
        <w:jc w:val="both"/>
        <w:rPr>
          <w:rFonts w:ascii="Times New Roman" w:hAnsi="Times New Roman"/>
          <w:sz w:val="18"/>
          <w:szCs w:val="18"/>
        </w:rPr>
      </w:pPr>
      <w:r w:rsidRPr="005719FC">
        <w:rPr>
          <w:rFonts w:ascii="Times New Roman" w:hAnsi="Times New Roman"/>
          <w:sz w:val="18"/>
          <w:szCs w:val="18"/>
        </w:rPr>
        <w:tab/>
        <w:t>1. Внести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 следующее изменение:</w:t>
      </w:r>
    </w:p>
    <w:p w:rsidR="001903F0" w:rsidRPr="005719FC" w:rsidRDefault="001903F0" w:rsidP="005719FC">
      <w:pPr>
        <w:spacing w:after="0" w:line="240" w:lineRule="auto"/>
        <w:ind w:right="-6"/>
        <w:jc w:val="both"/>
        <w:rPr>
          <w:rFonts w:ascii="Times New Roman" w:hAnsi="Times New Roman"/>
          <w:sz w:val="18"/>
          <w:szCs w:val="18"/>
        </w:rPr>
      </w:pPr>
      <w:r w:rsidRPr="005719FC">
        <w:rPr>
          <w:rFonts w:ascii="Times New Roman" w:hAnsi="Times New Roman"/>
          <w:sz w:val="18"/>
          <w:szCs w:val="18"/>
        </w:rPr>
        <w:tab/>
        <w:t xml:space="preserve"> в разделе I. Паспорт муниципальной программы «Развитие агропромышленного комплекса в Притобольном районе» на 2017-2025 годы строку «2023 год – 20 тыс. рублей» заменить строкой «2023 год- 15 тыс. руб.».</w:t>
      </w:r>
    </w:p>
    <w:p w:rsidR="001903F0" w:rsidRPr="005719FC" w:rsidRDefault="001903F0" w:rsidP="005719FC">
      <w:pPr>
        <w:spacing w:after="0" w:line="240" w:lineRule="auto"/>
        <w:ind w:right="-6"/>
        <w:jc w:val="both"/>
        <w:rPr>
          <w:rFonts w:ascii="Times New Roman" w:hAnsi="Times New Roman"/>
          <w:sz w:val="18"/>
          <w:szCs w:val="18"/>
        </w:rPr>
      </w:pPr>
      <w:r w:rsidRPr="005719FC">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1903F0" w:rsidRPr="005719FC" w:rsidRDefault="001903F0" w:rsidP="005719FC">
      <w:pPr>
        <w:spacing w:after="0" w:line="240" w:lineRule="auto"/>
        <w:ind w:right="-6"/>
        <w:jc w:val="both"/>
        <w:rPr>
          <w:rFonts w:ascii="Times New Roman" w:hAnsi="Times New Roman"/>
          <w:sz w:val="18"/>
          <w:szCs w:val="18"/>
        </w:rPr>
      </w:pPr>
      <w:r w:rsidRPr="005719FC">
        <w:rPr>
          <w:rFonts w:ascii="Times New Roman" w:hAnsi="Times New Roman"/>
          <w:sz w:val="18"/>
          <w:szCs w:val="18"/>
        </w:rPr>
        <w:tab/>
        <w:t xml:space="preserve">3. Контроль за выполнением настоящего постановления оставляю за собой. </w:t>
      </w:r>
    </w:p>
    <w:p w:rsidR="001903F0" w:rsidRPr="005719FC" w:rsidRDefault="001903F0" w:rsidP="005719FC">
      <w:pPr>
        <w:spacing w:after="0" w:line="240" w:lineRule="auto"/>
        <w:ind w:right="-6"/>
        <w:jc w:val="both"/>
        <w:rPr>
          <w:rFonts w:ascii="Times New Roman" w:hAnsi="Times New Roman"/>
          <w:sz w:val="18"/>
          <w:szCs w:val="18"/>
        </w:rPr>
      </w:pPr>
    </w:p>
    <w:p w:rsidR="001903F0" w:rsidRPr="005719FC" w:rsidRDefault="001903F0" w:rsidP="005719FC">
      <w:pPr>
        <w:spacing w:after="0" w:line="240" w:lineRule="auto"/>
        <w:ind w:right="-6"/>
        <w:jc w:val="both"/>
        <w:rPr>
          <w:rFonts w:ascii="Times New Roman" w:hAnsi="Times New Roman"/>
          <w:sz w:val="18"/>
          <w:szCs w:val="18"/>
        </w:rPr>
      </w:pPr>
      <w:r w:rsidRPr="005719FC">
        <w:rPr>
          <w:rFonts w:ascii="Times New Roman" w:hAnsi="Times New Roman"/>
          <w:sz w:val="18"/>
          <w:szCs w:val="18"/>
        </w:rPr>
        <w:t xml:space="preserve">Глава Притобольного района </w:t>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r>
      <w:r w:rsidRPr="005719FC">
        <w:rPr>
          <w:rFonts w:ascii="Times New Roman" w:hAnsi="Times New Roman"/>
          <w:sz w:val="18"/>
          <w:szCs w:val="18"/>
        </w:rPr>
        <w:tab/>
        <w:t>Д.А. Спиридонов</w:t>
      </w:r>
    </w:p>
    <w:p w:rsidR="001903F0" w:rsidRDefault="001903F0" w:rsidP="002A731B">
      <w:pPr>
        <w:widowControl w:val="0"/>
        <w:spacing w:after="0" w:line="240" w:lineRule="auto"/>
        <w:rPr>
          <w:rFonts w:ascii="Times New Roman" w:eastAsia="Arial Unicode MS" w:hAnsi="Times New Roman"/>
          <w:color w:val="000000"/>
          <w:sz w:val="18"/>
          <w:szCs w:val="18"/>
        </w:rPr>
      </w:pP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РОССИЙСКАЯ ФЕДЕРАЦИЯ</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КУРГАНСКАЯ ОБЛАСТЬ</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ПРИТОБОЛЬНЫЙ РАЙОН</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АДМИНИСТРАЦИЯ ПРИТОБОЛЬНОГО РАЙОНА</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ПОСТАНОВЛЕНИЕ</w:t>
      </w:r>
    </w:p>
    <w:p w:rsidR="001903F0" w:rsidRPr="005719FC" w:rsidRDefault="001903F0" w:rsidP="005719FC">
      <w:pPr>
        <w:spacing w:after="0" w:line="240" w:lineRule="auto"/>
        <w:jc w:val="both"/>
        <w:rPr>
          <w:rFonts w:ascii="Times New Roman" w:hAnsi="Times New Roman"/>
          <w:b/>
          <w:sz w:val="18"/>
          <w:szCs w:val="18"/>
        </w:rPr>
      </w:pPr>
      <w:r w:rsidRPr="005719FC">
        <w:rPr>
          <w:rFonts w:ascii="Times New Roman" w:hAnsi="Times New Roman"/>
          <w:b/>
          <w:bCs/>
          <w:color w:val="000000"/>
          <w:sz w:val="18"/>
          <w:szCs w:val="18"/>
        </w:rPr>
        <w:t>от 25 октября  2022 года № 271</w:t>
      </w:r>
    </w:p>
    <w:p w:rsidR="001903F0" w:rsidRPr="005719FC" w:rsidRDefault="001903F0" w:rsidP="005719FC">
      <w:pPr>
        <w:spacing w:after="0" w:line="240" w:lineRule="auto"/>
        <w:jc w:val="both"/>
        <w:rPr>
          <w:rFonts w:ascii="Times New Roman" w:hAnsi="Times New Roman"/>
          <w:b/>
          <w:sz w:val="18"/>
          <w:szCs w:val="18"/>
        </w:rPr>
      </w:pPr>
      <w:r w:rsidRPr="005719FC">
        <w:rPr>
          <w:rFonts w:ascii="Times New Roman" w:hAnsi="Times New Roman"/>
          <w:b/>
          <w:bCs/>
          <w:color w:val="000000"/>
          <w:sz w:val="18"/>
          <w:szCs w:val="18"/>
        </w:rPr>
        <w:t>с. Глядянское</w:t>
      </w:r>
    </w:p>
    <w:tbl>
      <w:tblPr>
        <w:tblW w:w="0" w:type="auto"/>
        <w:tblLook w:val="00A0"/>
      </w:tblPr>
      <w:tblGrid>
        <w:gridCol w:w="3510"/>
      </w:tblGrid>
      <w:tr w:rsidR="001903F0" w:rsidRPr="005719FC" w:rsidTr="005719FC">
        <w:tc>
          <w:tcPr>
            <w:tcW w:w="3510" w:type="dxa"/>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b/>
                <w:bCs/>
                <w:color w:val="000000"/>
                <w:sz w:val="18"/>
                <w:szCs w:val="18"/>
              </w:rPr>
              <w:t>О комиссии по соблюдению требований к служебному поведению муниципальных служащих и урегулированию конфликта интересов</w:t>
            </w:r>
          </w:p>
        </w:tc>
      </w:tr>
    </w:tbl>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В соответствии с Федеральным законом от 2 марта 2007 года № 25 - ФЗ                 «О муниципальной службе в Российской Федерации», Федеральным законом от               25 декабря 2008 года № 273 - 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w:t>
      </w:r>
      <w:r w:rsidRPr="005719FC">
        <w:rPr>
          <w:rFonts w:ascii="Times New Roman" w:hAnsi="Times New Roman"/>
          <w:sz w:val="18"/>
          <w:szCs w:val="18"/>
        </w:rPr>
        <w:t xml:space="preserve"> </w:t>
      </w:r>
      <w:r w:rsidRPr="005719FC">
        <w:rPr>
          <w:rFonts w:ascii="Times New Roman" w:hAnsi="Times New Roman"/>
          <w:color w:val="000000"/>
          <w:sz w:val="18"/>
          <w:szCs w:val="18"/>
        </w:rPr>
        <w:t xml:space="preserve">Указом Президента РФ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Губернатора Курганской области от 7 августа 2012 года № 201 «О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Курганской области», Постановлением Губернатора Курганской области от 7 июля 2021 года № 79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Администрация Притобольного района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ПОСТАНОВЛЯЕТ:</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 xml:space="preserve">1. Создать комиссию по соблюдению требований к служебному поведению муниципальных служащих и урегулированию конфликта интересов.  </w:t>
      </w:r>
    </w:p>
    <w:p w:rsidR="001903F0" w:rsidRPr="005719FC" w:rsidRDefault="001903F0" w:rsidP="005719FC">
      <w:pPr>
        <w:tabs>
          <w:tab w:val="left" w:pos="709"/>
        </w:tabs>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2. </w:t>
      </w:r>
      <w:r w:rsidRPr="005719FC">
        <w:rPr>
          <w:rFonts w:ascii="Times New Roman" w:hAnsi="Times New Roman"/>
          <w:color w:val="000000"/>
          <w:sz w:val="18"/>
          <w:szCs w:val="18"/>
        </w:rPr>
        <w:t>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к настоящему постановлению.</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3.  Постановление Администрации Притобольного района от 18 марта 2016 года   № 57</w:t>
      </w:r>
      <w:r w:rsidRPr="005719FC">
        <w:rPr>
          <w:rFonts w:ascii="Times New Roman" w:hAnsi="Times New Roman"/>
          <w:color w:val="000000"/>
          <w:sz w:val="18"/>
          <w:szCs w:val="18"/>
        </w:rPr>
        <w:t xml:space="preserve">  «О комиссии по соблюдению требований к служебному поведению муниципальных служащих и урегулированию конфликта интересов» </w:t>
      </w:r>
      <w:r w:rsidRPr="005719FC">
        <w:rPr>
          <w:rFonts w:ascii="Times New Roman" w:hAnsi="Times New Roman"/>
          <w:sz w:val="18"/>
          <w:szCs w:val="18"/>
        </w:rPr>
        <w:t xml:space="preserve">признать утратившим силу.  </w:t>
      </w:r>
      <w:r w:rsidRPr="005719FC">
        <w:rPr>
          <w:rFonts w:ascii="Times New Roman" w:hAnsi="Times New Roman"/>
          <w:color w:val="FF0000"/>
          <w:sz w:val="18"/>
          <w:szCs w:val="18"/>
        </w:rPr>
        <w:t xml:space="preserve">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4</w:t>
      </w:r>
      <w:r w:rsidRPr="005719FC">
        <w:rPr>
          <w:rFonts w:ascii="Times New Roman" w:hAnsi="Times New Roman"/>
          <w:sz w:val="18"/>
          <w:szCs w:val="18"/>
        </w:rPr>
        <w:t>. Настоящее постановление опубликовать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5. Настоящее постановление вступает в силу после его официального опубликования в информационном бюллетене «Муниципальный вестник Притоболья».</w:t>
      </w:r>
    </w:p>
    <w:p w:rsidR="001903F0" w:rsidRPr="005719FC" w:rsidRDefault="001903F0" w:rsidP="005719FC">
      <w:pPr>
        <w:autoSpaceDE w:val="0"/>
        <w:autoSpaceDN w:val="0"/>
        <w:adjustRightInd w:val="0"/>
        <w:spacing w:after="0" w:line="240" w:lineRule="auto"/>
        <w:ind w:firstLine="709"/>
        <w:jc w:val="both"/>
        <w:rPr>
          <w:rFonts w:ascii="Times New Roman" w:hAnsi="Times New Roman"/>
          <w:bCs/>
          <w:color w:val="000000"/>
          <w:sz w:val="18"/>
          <w:szCs w:val="18"/>
          <w:lang w:eastAsia="en-US"/>
        </w:rPr>
      </w:pPr>
      <w:r w:rsidRPr="005719FC">
        <w:rPr>
          <w:rFonts w:ascii="Times New Roman" w:hAnsi="Times New Roman"/>
          <w:sz w:val="18"/>
          <w:szCs w:val="18"/>
          <w:lang w:eastAsia="en-US"/>
        </w:rPr>
        <w:t>6. Контроль за выполнением настоящего постановления возложить на заместителя Главы Притобольного района С.А. Комогорова.</w:t>
      </w:r>
    </w:p>
    <w:p w:rsidR="001903F0" w:rsidRPr="005719FC" w:rsidRDefault="001903F0" w:rsidP="005719FC">
      <w:pPr>
        <w:widowControl w:val="0"/>
        <w:suppressAutoHyphens/>
        <w:autoSpaceDE w:val="0"/>
        <w:autoSpaceDN w:val="0"/>
        <w:spacing w:after="0" w:line="240" w:lineRule="auto"/>
        <w:rPr>
          <w:rFonts w:ascii="Times New Roman" w:hAnsi="Times New Roman"/>
          <w:kern w:val="3"/>
          <w:sz w:val="18"/>
          <w:szCs w:val="18"/>
          <w:lang w:eastAsia="zh-CN" w:bidi="hi-IN"/>
        </w:rPr>
      </w:pPr>
    </w:p>
    <w:p w:rsidR="001903F0" w:rsidRPr="005719FC" w:rsidRDefault="001903F0" w:rsidP="005719FC">
      <w:pPr>
        <w:widowControl w:val="0"/>
        <w:suppressAutoHyphens/>
        <w:autoSpaceDE w:val="0"/>
        <w:autoSpaceDN w:val="0"/>
        <w:spacing w:after="0" w:line="240" w:lineRule="auto"/>
        <w:rPr>
          <w:rFonts w:ascii="Times New Roman" w:hAnsi="Times New Roman"/>
          <w:kern w:val="3"/>
          <w:sz w:val="18"/>
          <w:szCs w:val="18"/>
          <w:lang w:eastAsia="zh-CN" w:bidi="hi-IN"/>
        </w:rPr>
      </w:pPr>
      <w:r w:rsidRPr="005719FC">
        <w:rPr>
          <w:rFonts w:ascii="Times New Roman" w:hAnsi="Times New Roman"/>
          <w:kern w:val="3"/>
          <w:sz w:val="18"/>
          <w:szCs w:val="18"/>
          <w:lang w:eastAsia="zh-CN" w:bidi="hi-IN"/>
        </w:rPr>
        <w:t>Глава Притобольного района</w:t>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t>Д.А. Спиридонов</w:t>
      </w:r>
    </w:p>
    <w:p w:rsidR="001903F0" w:rsidRPr="005719FC" w:rsidRDefault="001903F0" w:rsidP="005719FC">
      <w:pPr>
        <w:spacing w:after="0" w:line="240" w:lineRule="auto"/>
        <w:jc w:val="both"/>
        <w:rPr>
          <w:rFonts w:ascii="Times New Roman" w:hAnsi="Times New Roman"/>
          <w:color w:val="000000"/>
          <w:sz w:val="18"/>
          <w:szCs w:val="18"/>
        </w:rPr>
      </w:pP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 xml:space="preserve">Приложение  </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к постановлению Администрации Притобольного района</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от 25 октября  2022 года  № 271</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«О комиссии по соблюдению требований к служебному поведению муниципальных служащих и урегулированию конфликта интересов»</w:t>
      </w:r>
    </w:p>
    <w:p w:rsidR="001903F0" w:rsidRPr="005719FC" w:rsidRDefault="001903F0" w:rsidP="005719FC">
      <w:pPr>
        <w:spacing w:after="0" w:line="240" w:lineRule="auto"/>
        <w:ind w:left="4502"/>
        <w:jc w:val="both"/>
        <w:rPr>
          <w:rFonts w:ascii="Times New Roman" w:hAnsi="Times New Roman"/>
          <w:sz w:val="18"/>
          <w:szCs w:val="18"/>
        </w:rPr>
      </w:pPr>
    </w:p>
    <w:p w:rsidR="001903F0" w:rsidRPr="005719FC" w:rsidRDefault="001903F0" w:rsidP="005719FC">
      <w:pPr>
        <w:spacing w:after="0" w:line="240" w:lineRule="auto"/>
        <w:ind w:left="4502"/>
        <w:jc w:val="both"/>
        <w:rPr>
          <w:rFonts w:ascii="Times New Roman" w:hAnsi="Times New Roman"/>
          <w:sz w:val="18"/>
          <w:szCs w:val="18"/>
        </w:rPr>
      </w:pPr>
    </w:p>
    <w:p w:rsidR="001903F0" w:rsidRPr="005719FC" w:rsidRDefault="001903F0" w:rsidP="005719FC">
      <w:pPr>
        <w:spacing w:after="0" w:line="240" w:lineRule="auto"/>
        <w:ind w:left="4502"/>
        <w:jc w:val="both"/>
        <w:rPr>
          <w:rFonts w:ascii="Times New Roman" w:hAnsi="Times New Roman"/>
          <w:sz w:val="18"/>
          <w:szCs w:val="18"/>
        </w:rPr>
      </w:pPr>
    </w:p>
    <w:p w:rsidR="001903F0" w:rsidRPr="005719FC" w:rsidRDefault="001903F0" w:rsidP="005719FC">
      <w:pPr>
        <w:spacing w:after="0" w:line="240" w:lineRule="auto"/>
        <w:jc w:val="center"/>
        <w:rPr>
          <w:rFonts w:ascii="Times New Roman" w:hAnsi="Times New Roman"/>
          <w:b/>
          <w:sz w:val="18"/>
          <w:szCs w:val="18"/>
        </w:rPr>
      </w:pPr>
      <w:r w:rsidRPr="005719FC">
        <w:rPr>
          <w:rFonts w:ascii="Times New Roman" w:hAnsi="Times New Roman"/>
          <w:b/>
          <w:color w:val="000000"/>
          <w:sz w:val="18"/>
          <w:szCs w:val="18"/>
        </w:rPr>
        <w:t>ПОЛОЖЕНИЕ</w:t>
      </w:r>
    </w:p>
    <w:p w:rsidR="001903F0" w:rsidRPr="005719FC" w:rsidRDefault="001903F0" w:rsidP="005719FC">
      <w:pPr>
        <w:spacing w:after="0" w:line="240" w:lineRule="auto"/>
        <w:jc w:val="center"/>
        <w:rPr>
          <w:rFonts w:ascii="Times New Roman" w:hAnsi="Times New Roman"/>
          <w:b/>
          <w:color w:val="000000"/>
          <w:sz w:val="18"/>
          <w:szCs w:val="18"/>
        </w:rPr>
      </w:pPr>
      <w:r w:rsidRPr="005719FC">
        <w:rPr>
          <w:rFonts w:ascii="Times New Roman" w:hAnsi="Times New Roman"/>
          <w:b/>
          <w:color w:val="000000"/>
          <w:sz w:val="18"/>
          <w:szCs w:val="18"/>
        </w:rPr>
        <w:t xml:space="preserve">о комиссии по соблюдению требований к служебному поведению </w:t>
      </w:r>
    </w:p>
    <w:p w:rsidR="001903F0" w:rsidRPr="005719FC" w:rsidRDefault="001903F0" w:rsidP="005719FC">
      <w:pPr>
        <w:spacing w:after="0" w:line="240" w:lineRule="auto"/>
        <w:jc w:val="center"/>
        <w:rPr>
          <w:rFonts w:ascii="Times New Roman" w:hAnsi="Times New Roman"/>
          <w:b/>
          <w:color w:val="000000"/>
          <w:sz w:val="18"/>
          <w:szCs w:val="18"/>
        </w:rPr>
      </w:pPr>
      <w:r w:rsidRPr="005719FC">
        <w:rPr>
          <w:rFonts w:ascii="Times New Roman" w:hAnsi="Times New Roman"/>
          <w:b/>
          <w:color w:val="000000"/>
          <w:sz w:val="18"/>
          <w:szCs w:val="18"/>
        </w:rPr>
        <w:t xml:space="preserve">муниципальных служащих и урегулированию конфликта интересов </w:t>
      </w:r>
    </w:p>
    <w:p w:rsidR="001903F0" w:rsidRPr="005719FC" w:rsidRDefault="001903F0" w:rsidP="005719FC">
      <w:pPr>
        <w:spacing w:after="0" w:line="240" w:lineRule="auto"/>
        <w:jc w:val="center"/>
        <w:rPr>
          <w:rFonts w:ascii="Times New Roman" w:hAnsi="Times New Roman"/>
          <w:b/>
          <w:sz w:val="18"/>
          <w:szCs w:val="18"/>
        </w:rPr>
      </w:pPr>
      <w:r w:rsidRPr="005719FC">
        <w:rPr>
          <w:rFonts w:ascii="Times New Roman" w:hAnsi="Times New Roman"/>
          <w:b/>
          <w:color w:val="000000"/>
          <w:sz w:val="18"/>
          <w:szCs w:val="18"/>
        </w:rPr>
        <w:t xml:space="preserve"> </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в Администрации Притобольного района (далее – комиссия).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Курганской области, актами Губернатора Курганской области и Правительства Курганской области, нормативными правовыми актами Притобольного района, настоящим Положением.</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 Основной задачей комиссий является содействие Администрации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в обеспечении соблюдения муниципальными служащими Администрации Притобольного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в осуществлении в Администрации Притобольного района мер по предупреждению коррупции.</w:t>
      </w:r>
    </w:p>
    <w:p w:rsidR="001903F0" w:rsidRPr="005719FC" w:rsidRDefault="001903F0" w:rsidP="005719FC">
      <w:pPr>
        <w:autoSpaceDE w:val="0"/>
        <w:autoSpaceDN w:val="0"/>
        <w:adjustRightInd w:val="0"/>
        <w:spacing w:after="0" w:line="240" w:lineRule="auto"/>
        <w:jc w:val="both"/>
        <w:rPr>
          <w:rFonts w:ascii="Times New Roman" w:hAnsi="Times New Roman"/>
          <w:sz w:val="18"/>
          <w:szCs w:val="18"/>
        </w:rPr>
      </w:pPr>
      <w:r w:rsidRPr="005719FC">
        <w:rPr>
          <w:rFonts w:ascii="Times New Roman" w:hAnsi="Times New Roman"/>
          <w:sz w:val="18"/>
          <w:szCs w:val="18"/>
          <w:lang w:eastAsia="en-US"/>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Притобольного района,</w:t>
      </w:r>
      <w:r w:rsidRPr="005719FC">
        <w:rPr>
          <w:rFonts w:ascii="Times New Roman" w:hAnsi="Times New Roman"/>
          <w:sz w:val="18"/>
          <w:szCs w:val="18"/>
        </w:rPr>
        <w:t xml:space="preserve"> а также в отношении муниципальных служащих, замещающих должности руководителей и заместителей руководителей территориальных органов государственных органов.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5. Порядок формирования и деятельности комиссии, а также ее состав определяются Главой Притобольного района в соответствии с настоящим Положением.</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rPr>
      </w:pPr>
      <w:r w:rsidRPr="005719FC">
        <w:rPr>
          <w:rFonts w:ascii="Times New Roman" w:hAnsi="Times New Roman"/>
          <w:sz w:val="18"/>
          <w:szCs w:val="18"/>
          <w:lang w:eastAsia="en-US"/>
        </w:rPr>
        <w:t xml:space="preserve">6. </w:t>
      </w:r>
      <w:r w:rsidRPr="005719FC">
        <w:rPr>
          <w:rFonts w:ascii="Times New Roman" w:hAnsi="Times New Roman"/>
          <w:sz w:val="18"/>
          <w:szCs w:val="18"/>
        </w:rP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территориальных органах государственных органов.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7. Комиссия образуется Постановлением Администрации Притобольного района «О комиссии по соблюдению требований к служебному поведению муниципальных служащих и урегулированию конфликта интересов». Указанным Постановлением утверждаются состав комиссии и порядок ее работы.</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состав комиссии входят председатель комиссии, его заместитель, назначаемый Главой Притобольного района из числа членов комиссии, замещающих должности муниципальной службы в Администрации Притобольного района,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27" w:name="Par20"/>
      <w:bookmarkEnd w:id="227"/>
      <w:r w:rsidRPr="005719FC">
        <w:rPr>
          <w:rFonts w:ascii="Times New Roman" w:hAnsi="Times New Roman"/>
          <w:sz w:val="18"/>
          <w:szCs w:val="18"/>
          <w:lang w:eastAsia="en-US"/>
        </w:rPr>
        <w:t>8. В состав комиссии входят:</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заместитель Главы Притобольного района (председатель комиссии); должностное лицо Администрации Притобольного района,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отдела правовой и кадровой работы, других отделов Администрации Притобольного района, определяемые главой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28" w:name="Par22"/>
      <w:bookmarkStart w:id="229" w:name="Par24"/>
      <w:bookmarkEnd w:id="228"/>
      <w:bookmarkEnd w:id="229"/>
      <w:r w:rsidRPr="005719FC">
        <w:rPr>
          <w:rFonts w:ascii="Times New Roman" w:hAnsi="Times New Roman"/>
          <w:sz w:val="18"/>
          <w:szCs w:val="18"/>
          <w:lang w:eastAsia="en-US"/>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(или) муниципальной службой.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0" w:name="Par25"/>
      <w:bookmarkEnd w:id="230"/>
      <w:r w:rsidRPr="005719FC">
        <w:rPr>
          <w:rFonts w:ascii="Times New Roman" w:hAnsi="Times New Roman"/>
          <w:sz w:val="18"/>
          <w:szCs w:val="18"/>
          <w:lang w:eastAsia="en-US"/>
        </w:rPr>
        <w:t>9. Глава Притобольного района может принять решение о включении в состав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представителя общественной палаты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представителя общественной организации ветеранов Администрации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представителя профсоюзной организации, действующей в установленном порядке в Администрации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 xml:space="preserve">10. Лица, указанные в подпункте "б"  пункта 8 и в пункте </w:t>
      </w:r>
      <w:hyperlink r:id="rId10" w:anchor="Par25" w:history="1">
        <w:r w:rsidRPr="005719FC">
          <w:rPr>
            <w:rFonts w:ascii="Times New Roman" w:hAnsi="Times New Roman"/>
            <w:sz w:val="18"/>
            <w:szCs w:val="18"/>
            <w:lang w:eastAsia="en-US"/>
          </w:rPr>
          <w:t>9</w:t>
        </w:r>
      </w:hyperlink>
      <w:r w:rsidRPr="005719FC">
        <w:rPr>
          <w:rFonts w:ascii="Times New Roman" w:hAnsi="Times New Roman"/>
          <w:sz w:val="18"/>
          <w:szCs w:val="18"/>
          <w:lang w:eastAsia="en-US"/>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деятельсность которых связана с муниципальной службой, с общественной палатой Притобольного района, с общественной организацией ветеранов Администрации Притобольного района, с профсоюзной организацией, действующей в установленном порядке в Администрации Притобольного района, объединения (ассоциация) профсоюзов, действующего на территории Притобольного района, на основании запроса Главы Притобольного района. Согласование осуществляется в 10-дневный срок со дня получения запроса.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11. Число членов комиссии, не замещающих должности муниципальной службы в Администрации Притобольного района, должно составлять не менее одной четверти от общего числа членов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1" w:name="Par33"/>
      <w:bookmarkEnd w:id="231"/>
      <w:r w:rsidRPr="005719FC">
        <w:rPr>
          <w:rFonts w:ascii="Times New Roman" w:hAnsi="Times New Roman"/>
          <w:sz w:val="18"/>
          <w:szCs w:val="18"/>
          <w:lang w:eastAsia="en-US"/>
        </w:rPr>
        <w:t>13. В заседаниях комиссии с правом совещательного голоса участвуют:</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Притобольного района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2" w:name="Par35"/>
      <w:bookmarkEnd w:id="232"/>
      <w:r w:rsidRPr="005719FC">
        <w:rPr>
          <w:rFonts w:ascii="Times New Roman" w:hAnsi="Times New Roman"/>
          <w:sz w:val="18"/>
          <w:szCs w:val="18"/>
          <w:lang w:eastAsia="en-US"/>
        </w:rPr>
        <w:t>б) другие муниципальные сл</w:t>
      </w:r>
      <w:r>
        <w:rPr>
          <w:rFonts w:ascii="Times New Roman" w:hAnsi="Times New Roman"/>
          <w:sz w:val="18"/>
          <w:szCs w:val="18"/>
          <w:lang w:eastAsia="en-US"/>
        </w:rPr>
        <w:t>ужащие, замещающие должности муниц</w:t>
      </w:r>
      <w:r w:rsidRPr="005719FC">
        <w:rPr>
          <w:rFonts w:ascii="Times New Roman" w:hAnsi="Times New Roman"/>
          <w:sz w:val="18"/>
          <w:szCs w:val="18"/>
          <w:lang w:eastAsia="en-US"/>
        </w:rPr>
        <w:t>ипальной службы в Администрации Притобольного района;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w:t>
      </w:r>
      <w:r>
        <w:rPr>
          <w:rFonts w:ascii="Times New Roman" w:hAnsi="Times New Roman"/>
          <w:sz w:val="18"/>
          <w:szCs w:val="18"/>
          <w:lang w:eastAsia="en-US"/>
        </w:rPr>
        <w:t>датайства муницип</w:t>
      </w:r>
      <w:r w:rsidRPr="005719FC">
        <w:rPr>
          <w:rFonts w:ascii="Times New Roman" w:hAnsi="Times New Roman"/>
          <w:sz w:val="18"/>
          <w:szCs w:val="18"/>
          <w:lang w:eastAsia="en-US"/>
        </w:rPr>
        <w:t>ального служащего, в отношении которого комиссией рассматривается этот вопрос, или любого члена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Притобольного района, недопустимо.</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3" w:name="Par38"/>
      <w:bookmarkEnd w:id="233"/>
      <w:r w:rsidRPr="005719FC">
        <w:rPr>
          <w:rFonts w:ascii="Times New Roman" w:hAnsi="Times New Roman"/>
          <w:sz w:val="18"/>
          <w:szCs w:val="18"/>
          <w:lang w:eastAsia="en-US"/>
        </w:rPr>
        <w:t>16. Основаниями для проведения заседания комиссии являются: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4" w:name="Par39"/>
      <w:bookmarkEnd w:id="234"/>
      <w:r w:rsidRPr="005719FC">
        <w:rPr>
          <w:rFonts w:ascii="Times New Roman" w:hAnsi="Times New Roman"/>
          <w:sz w:val="18"/>
          <w:szCs w:val="18"/>
          <w:lang w:eastAsia="en-US"/>
        </w:rPr>
        <w:t xml:space="preserve">а) представление Главой Притобольного района в соответствии с пунктом 25 </w:t>
      </w:r>
      <w:r w:rsidRPr="005719FC">
        <w:rPr>
          <w:rFonts w:ascii="Times New Roman" w:hAnsi="Times New Roman"/>
          <w:sz w:val="18"/>
          <w:szCs w:val="18"/>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Pr="005719FC">
        <w:rPr>
          <w:rFonts w:ascii="Times New Roman" w:hAnsi="Times New Roman"/>
          <w:sz w:val="18"/>
          <w:szCs w:val="18"/>
          <w:lang w:eastAsia="en-US"/>
        </w:rPr>
        <w:t>, утвержденного Постановлением Губернатора Курганской области от 7 июля 2021 года № 79 (далее – Положение о проверке), материалов проверки, свидетельствующих:</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5" w:name="Par40"/>
      <w:bookmarkEnd w:id="235"/>
      <w:r w:rsidRPr="005719FC">
        <w:rPr>
          <w:rFonts w:ascii="Times New Roman" w:hAnsi="Times New Roman"/>
          <w:sz w:val="18"/>
          <w:szCs w:val="18"/>
          <w:lang w:eastAsia="en-US"/>
        </w:rPr>
        <w:t>- о представлении муниципальным служащим недостоверных или неполных сведений, предусмотренных подпунктом "1" пункта 1 Положения о проверке;</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6" w:name="Par41"/>
      <w:bookmarkEnd w:id="236"/>
      <w:r w:rsidRPr="005719FC">
        <w:rPr>
          <w:rFonts w:ascii="Times New Roman" w:hAnsi="Times New Roman"/>
          <w:sz w:val="18"/>
          <w:szCs w:val="18"/>
          <w:lang w:eastAsia="en-US"/>
        </w:rPr>
        <w:t>- о несоблюдении муниципальным служащим требований к служебному поведению и (или) требований об урегулировании конфликта интересов;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7" w:name="Par42"/>
      <w:bookmarkEnd w:id="237"/>
      <w:r w:rsidRPr="005719FC">
        <w:rPr>
          <w:rFonts w:ascii="Times New Roman" w:hAnsi="Times New Roman"/>
          <w:sz w:val="18"/>
          <w:szCs w:val="18"/>
          <w:lang w:eastAsia="en-US"/>
        </w:rPr>
        <w:t>б) поступившее должностному лицу Администрации Притобольного района, ответственному за работу по профилактике коррупционных и иных правонарушений, в порядке, установленном нормативным правовым актом Администрации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8" w:name="Par43"/>
      <w:bookmarkEnd w:id="238"/>
      <w:r w:rsidRPr="005719FC">
        <w:rPr>
          <w:rFonts w:ascii="Times New Roman" w:hAnsi="Times New Roman"/>
          <w:sz w:val="18"/>
          <w:szCs w:val="18"/>
          <w:lang w:eastAsia="en-US"/>
        </w:rPr>
        <w:t>обращение гражданина, замещавшего в Администрации Притобольного района должность муниципальной службы, включенную в перечень должностей, утвержденный нормативным правовым актом Администрации Притобольного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39" w:name="Par44"/>
      <w:bookmarkEnd w:id="239"/>
      <w:r w:rsidRPr="005719FC">
        <w:rPr>
          <w:rFonts w:ascii="Times New Roman" w:hAnsi="Times New Roman"/>
          <w:sz w:val="18"/>
          <w:szCs w:val="18"/>
          <w:lang w:eastAsia="en-US"/>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0" w:name="Par45"/>
      <w:bookmarkEnd w:id="240"/>
      <w:r w:rsidRPr="005719FC">
        <w:rPr>
          <w:rFonts w:ascii="Times New Roman" w:hAnsi="Times New Roman"/>
          <w:sz w:val="18"/>
          <w:szCs w:val="18"/>
          <w:lang w:eastAsia="en-US"/>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1" w:name="Par47"/>
      <w:bookmarkEnd w:id="241"/>
      <w:r w:rsidRPr="005719FC">
        <w:rPr>
          <w:rFonts w:ascii="Times New Roman" w:hAnsi="Times New Roman"/>
          <w:sz w:val="18"/>
          <w:szCs w:val="1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2" w:name="Par49"/>
      <w:bookmarkEnd w:id="242"/>
      <w:r w:rsidRPr="005719FC">
        <w:rPr>
          <w:rFonts w:ascii="Times New Roman" w:hAnsi="Times New Roman"/>
          <w:sz w:val="18"/>
          <w:szCs w:val="18"/>
          <w:lang w:eastAsia="en-US"/>
        </w:rPr>
        <w:t>в) представление Главы Притобольного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Притобольного района мер по предупреждению коррупции;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3" w:name="Par50"/>
      <w:bookmarkEnd w:id="243"/>
      <w:r w:rsidRPr="005719FC">
        <w:rPr>
          <w:rFonts w:ascii="Times New Roman" w:hAnsi="Times New Roman"/>
          <w:sz w:val="18"/>
          <w:szCs w:val="18"/>
          <w:lang w:eastAsia="en-US"/>
        </w:rPr>
        <w:t>г) представление Главой Притобольного района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4" w:name="Par52"/>
      <w:bookmarkEnd w:id="244"/>
      <w:r w:rsidRPr="005719FC">
        <w:rPr>
          <w:rFonts w:ascii="Times New Roman" w:hAnsi="Times New Roman"/>
          <w:sz w:val="18"/>
          <w:szCs w:val="18"/>
          <w:lang w:eastAsia="en-US"/>
        </w:rP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Администрацию Притобольного района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Администрации Притобольного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5" w:name="Par55"/>
      <w:bookmarkEnd w:id="245"/>
      <w:r w:rsidRPr="005719FC">
        <w:rPr>
          <w:rFonts w:ascii="Times New Roman" w:hAnsi="Times New Roman"/>
          <w:sz w:val="18"/>
          <w:szCs w:val="18"/>
          <w:lang w:eastAsia="en-US"/>
        </w:rPr>
        <w:t>17.1. Обращение, указанное в абзаце втором подпункта "б" пункта 16 настоящего Положения, подается гражданином, замещавшим должность муниципальной службы в Администрации Притобольного района, должностному лицу,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17.2.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6" w:name="Par59"/>
      <w:bookmarkEnd w:id="246"/>
      <w:r w:rsidRPr="005719FC">
        <w:rPr>
          <w:rFonts w:ascii="Times New Roman" w:hAnsi="Times New Roman"/>
          <w:sz w:val="18"/>
          <w:szCs w:val="18"/>
          <w:lang w:eastAsia="en-US"/>
        </w:rPr>
        <w:t>17.3. Уведомление, указанное в подпункте "д" пункта 16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Притобольного района, требований статьи 12 Федерального закона от 25 декабря 2008 г. N 273-ФЗ "О противодействии коррупции".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7" w:name="Par61"/>
      <w:bookmarkEnd w:id="247"/>
      <w:r w:rsidRPr="005719FC">
        <w:rPr>
          <w:rFonts w:ascii="Times New Roman" w:hAnsi="Times New Roman"/>
          <w:sz w:val="18"/>
          <w:szCs w:val="18"/>
          <w:lang w:eastAsia="en-US"/>
        </w:rPr>
        <w:t>17.4. Уведомление, указанное в абзаце пятом подпункта "б" пункта 16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Глава Притобольного района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17.6. Мотивированные заключения, предусмотренные пунктами 17.1, 17.3 и 17.4 настоящего Положения, должны содержать:</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информацию, изложенную в обращениях или уведомлениях, указанных в абзацах втором и пятом подпункта "б" и подпункте "д" пункта 16 настоящего Положения;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16 настоящего Положения, а также рекомендации для принятия одного из решений в соответствии с пунктами 24, 25.3, 26.1 настоящего Положения или иного решения.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18. Председатель комиссии при поступлении к нему в порядке, предусмотренном нормативным правовым актом Администрации Притобольного района, информации, содержащей основания для проведения заседания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ответственному за работу по профилактике коррупционных и иных правонарушений, и с результатами ее проверки;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8" w:name="Par75"/>
      <w:bookmarkEnd w:id="248"/>
      <w:r w:rsidRPr="005719FC">
        <w:rPr>
          <w:rFonts w:ascii="Times New Roman" w:hAnsi="Times New Roman"/>
          <w:sz w:val="18"/>
          <w:szCs w:val="18"/>
          <w:lang w:eastAsia="en-US"/>
        </w:rPr>
        <w:t>18.1. Заседание комиссии по рассмотрению заявлений, указанных в абзацах третьем и четвертом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49" w:name="Par77"/>
      <w:bookmarkEnd w:id="249"/>
      <w:r w:rsidRPr="005719FC">
        <w:rPr>
          <w:rFonts w:ascii="Times New Roman" w:hAnsi="Times New Roman"/>
          <w:sz w:val="18"/>
          <w:szCs w:val="18"/>
          <w:lang w:eastAsia="en-US"/>
        </w:rPr>
        <w:t>18.2. Уведомление, указанное в подпункте "д" пункта 16 настоящего Положения, как правило, рассматривается на очередном (плановом) заседании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19.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19.1. Заседания комиссии могут проводиться в отсутствие муниципального служащего или гражданина в случае:</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если в обращении, заявлении или уведомлении, предусмотренных подпунктом "б" пункта 16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20. На заседании комиссии заслушиваются пояснения муниципального служащего или гражданина, замещавшего должность муниципальной службы в Администрации Притобольного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21. Члены комиссии и лица, участвовавшие в ее заседании, не вправе разглашать сведения, ставшие им известными в ходе работы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0" w:name="Par88"/>
      <w:bookmarkEnd w:id="250"/>
      <w:r w:rsidRPr="005719FC">
        <w:rPr>
          <w:rFonts w:ascii="Times New Roman" w:hAnsi="Times New Roman"/>
          <w:sz w:val="18"/>
          <w:szCs w:val="18"/>
          <w:lang w:eastAsia="en-US"/>
        </w:rPr>
        <w:t>22. По итогам рассмотрения вопроса, указанного в абзаце втором подпункта "а"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1" w:name="Par89"/>
      <w:bookmarkEnd w:id="251"/>
      <w:r w:rsidRPr="005719FC">
        <w:rPr>
          <w:rFonts w:ascii="Times New Roman" w:hAnsi="Times New Roman"/>
          <w:sz w:val="18"/>
          <w:szCs w:val="18"/>
          <w:lang w:eastAsia="en-US"/>
        </w:rPr>
        <w:t>а) установить, что сведения, представленные муниципальным служащим в соответствии с подпунктом 1 пункта 1 Положения о проверке являются достоверными и полными;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установить, что сведения, представленные муниципальным служащим в соответствии с подпунктом 1 пункта 1 Положения, названного в подпункте "а" настоящего пункта, являются недостоверными и (или) неполными. В этом случае комиссия рекомендует Главе Притобольного района применить к муниципальному служащему конкретную меру ответственности.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23.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Притобольного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2" w:name="Par94"/>
      <w:bookmarkEnd w:id="252"/>
      <w:r w:rsidRPr="005719FC">
        <w:rPr>
          <w:rFonts w:ascii="Times New Roman" w:hAnsi="Times New Roman"/>
          <w:sz w:val="18"/>
          <w:szCs w:val="18"/>
          <w:lang w:eastAsia="en-US"/>
        </w:rPr>
        <w:t>24. По итогам рассмотрения вопроса, указанного в абзаце втором подпункта "б"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3" w:name="Par97"/>
      <w:bookmarkEnd w:id="253"/>
      <w:r w:rsidRPr="005719FC">
        <w:rPr>
          <w:rFonts w:ascii="Times New Roman" w:hAnsi="Times New Roman"/>
          <w:sz w:val="18"/>
          <w:szCs w:val="18"/>
          <w:lang w:eastAsia="en-US"/>
        </w:rPr>
        <w:t>25.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Притобольного района применить к муниципальному служащему конкретную меру ответственности.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4" w:name="Par101"/>
      <w:bookmarkEnd w:id="254"/>
      <w:r w:rsidRPr="005719FC">
        <w:rPr>
          <w:rFonts w:ascii="Times New Roman" w:hAnsi="Times New Roman"/>
          <w:sz w:val="18"/>
          <w:szCs w:val="18"/>
          <w:lang w:eastAsia="en-US"/>
        </w:rPr>
        <w:t>25.1. По итогам рассмотрения вопроса, указанного в подпункте "г"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Притобольного района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25.2.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Притобольного района применить к муниципальному служащему конкретную меру ответственности.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5" w:name="Par109"/>
      <w:bookmarkEnd w:id="255"/>
      <w:r w:rsidRPr="005719FC">
        <w:rPr>
          <w:rFonts w:ascii="Times New Roman" w:hAnsi="Times New Roman"/>
          <w:sz w:val="18"/>
          <w:szCs w:val="18"/>
          <w:lang w:eastAsia="en-US"/>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признать, что при исполнении муниципальным служащим должностных обязанностей конфликт интересов отсутствует;</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Притобольного района принять меры по урегулированию конфликта интересов или по недопущению его возникновения;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признать, что муниципальный служащий не соблюдал требования об урегулировании конфликта интересов. В этом случае комиссия рекомендует Главе Притобольного района применить к муниципальному служащему конкретную меру ответственности.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 xml:space="preserve">26. По итогам рассмотрения вопросов, указанных в подпунктах "а", </w:t>
      </w:r>
      <w:hyperlink r:id="rId11" w:anchor="Par42" w:history="1">
        <w:r w:rsidRPr="005719FC">
          <w:rPr>
            <w:rFonts w:ascii="Times New Roman" w:hAnsi="Times New Roman"/>
            <w:sz w:val="18"/>
            <w:szCs w:val="18"/>
            <w:lang w:eastAsia="en-US"/>
          </w:rPr>
          <w:t>"б"</w:t>
        </w:r>
      </w:hyperlink>
      <w:r w:rsidRPr="005719FC">
        <w:rPr>
          <w:rFonts w:ascii="Times New Roman" w:hAnsi="Times New Roman"/>
          <w:sz w:val="18"/>
          <w:szCs w:val="18"/>
          <w:lang w:eastAsia="en-US"/>
        </w:rPr>
        <w:t xml:space="preserve">, </w:t>
      </w:r>
      <w:hyperlink r:id="rId12" w:anchor="Par50" w:history="1">
        <w:r w:rsidRPr="005719FC">
          <w:rPr>
            <w:rFonts w:ascii="Times New Roman" w:hAnsi="Times New Roman"/>
            <w:sz w:val="18"/>
            <w:szCs w:val="18"/>
            <w:lang w:eastAsia="en-US"/>
          </w:rPr>
          <w:t>"г"</w:t>
        </w:r>
      </w:hyperlink>
      <w:r w:rsidRPr="005719FC">
        <w:rPr>
          <w:rFonts w:ascii="Times New Roman" w:hAnsi="Times New Roman"/>
          <w:sz w:val="18"/>
          <w:szCs w:val="18"/>
          <w:lang w:eastAsia="en-US"/>
        </w:rPr>
        <w:t xml:space="preserve"> и "д" пункта 16 настоящего Положения, и при наличии к тому оснований комиссия может принять иное решение, чем это предусмотрено пунктами 22 - 25, 25.1 - 25.3 и 26.1 настоящего Положения. Основания и мотивы принятия такого решения должны быть отражены в протоколе заседания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bookmarkStart w:id="256" w:name="Par116"/>
      <w:bookmarkEnd w:id="256"/>
      <w:r w:rsidRPr="005719FC">
        <w:rPr>
          <w:rFonts w:ascii="Times New Roman" w:hAnsi="Times New Roman"/>
          <w:sz w:val="18"/>
          <w:szCs w:val="18"/>
          <w:lang w:eastAsia="en-US"/>
        </w:rPr>
        <w:t>26.1.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одно из следующих решений: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Притобольного района проинформировать об указанных обстоятельствах органы прокуратуры и уведомившую организацию.</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27. По итогам рассмотрения вопроса, предусмотренного подпунктом "в" пункта 16 настоящего Положения, комиссия принимает соответствующее решение.</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28. Для исполнения решений комиссии могут быть подготовлены проекты нормативных правовых актов Администрации Притобольного района, решений или поручений Главы Притобольного района, которые в установленном порядке представляются на рассмотрение Главы Притобольного района.</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29.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Главы Притобольного района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31. В протоколе заседания комиссии указываются: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а) дата заседания комиссии, фамилии, имена, отчества членов комиссии и других лиц, присутствующих на заседании;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в) предъявляемые к муниципальному служащему претензии, материалы, на которых они основываются;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г) содержание пояснений муниципального служащего и других лиц по существу предъявляемых претензий;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д) фамилии, имена, отчества выступивших на заседании лиц и краткое изложение их выступлений;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ж) другие сведения;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з) результаты голосования;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и) решение и обоснование его принятия.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33. Копии протокола заседания комиссии в 7-дневный срок со дня заседания направляются Главе Притобольного района, полностью или в виде выписок из него - муниципальному служащему, а также по решению комиссии - иным заинтересованным лицам.</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34. Глава Притобольного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Притобольного района в письменной форме уведомляет комиссию в месячный срок со дня поступления к нему протокола заседания комиссии. Решение Главы Притобольного района оглашается на ближайшем заседании комиссии и принимается к сведению без обсуждения.</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Притобольного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37.1. 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lang w:eastAsia="en-US"/>
        </w:rPr>
      </w:pPr>
      <w:r w:rsidRPr="005719FC">
        <w:rPr>
          <w:rFonts w:ascii="Times New Roman" w:hAnsi="Times New Roman"/>
          <w:sz w:val="18"/>
          <w:szCs w:val="18"/>
          <w:lang w:eastAsia="en-US"/>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ответственным за работу по профилактике коррупционных и иных правонарушений.</w:t>
      </w:r>
    </w:p>
    <w:p w:rsidR="001903F0" w:rsidRPr="005719FC" w:rsidRDefault="001903F0" w:rsidP="005719FC">
      <w:pPr>
        <w:spacing w:after="0" w:line="240" w:lineRule="auto"/>
        <w:jc w:val="both"/>
        <w:rPr>
          <w:rFonts w:ascii="Times New Roman" w:hAnsi="Times New Roman"/>
          <w:sz w:val="18"/>
          <w:szCs w:val="18"/>
        </w:rPr>
      </w:pP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РОССИЙСКАЯ ФЕДЕРАЦИЯ</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КУРГАНСКАЯ ОБЛАСТЬ</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ПРИТОБОЛЬНЫЙ РАЙОН</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АДМИНИСТРАЦИЯ ПРИТОБОЛЬНОГО РАЙОНА</w:t>
      </w:r>
    </w:p>
    <w:p w:rsidR="001903F0" w:rsidRPr="005719FC" w:rsidRDefault="001903F0" w:rsidP="005719FC">
      <w:pPr>
        <w:spacing w:after="0" w:line="240" w:lineRule="auto"/>
        <w:jc w:val="center"/>
        <w:rPr>
          <w:rFonts w:ascii="Times New Roman" w:hAnsi="Times New Roman"/>
          <w:sz w:val="18"/>
          <w:szCs w:val="18"/>
        </w:rPr>
      </w:pPr>
      <w:r w:rsidRPr="005719FC">
        <w:rPr>
          <w:rFonts w:ascii="Times New Roman" w:hAnsi="Times New Roman"/>
          <w:b/>
          <w:bCs/>
          <w:color w:val="000000"/>
          <w:sz w:val="18"/>
          <w:szCs w:val="18"/>
        </w:rPr>
        <w:t>ПОСТАНОВЛЕНИЕ</w:t>
      </w:r>
    </w:p>
    <w:p w:rsidR="001903F0" w:rsidRPr="005719FC" w:rsidRDefault="001903F0" w:rsidP="005719FC">
      <w:pPr>
        <w:spacing w:after="0" w:line="240" w:lineRule="auto"/>
        <w:jc w:val="both"/>
        <w:rPr>
          <w:rFonts w:ascii="Times New Roman" w:hAnsi="Times New Roman"/>
          <w:b/>
          <w:sz w:val="18"/>
          <w:szCs w:val="18"/>
        </w:rPr>
      </w:pPr>
      <w:r w:rsidRPr="005719FC">
        <w:rPr>
          <w:rFonts w:ascii="Times New Roman" w:hAnsi="Times New Roman"/>
          <w:b/>
          <w:bCs/>
          <w:color w:val="000000"/>
          <w:sz w:val="18"/>
          <w:szCs w:val="18"/>
        </w:rPr>
        <w:t>от 2 ноября  2022 года № 282</w:t>
      </w:r>
    </w:p>
    <w:p w:rsidR="001903F0" w:rsidRPr="005719FC" w:rsidRDefault="001903F0" w:rsidP="005719FC">
      <w:pPr>
        <w:spacing w:after="0" w:line="240" w:lineRule="auto"/>
        <w:jc w:val="both"/>
        <w:rPr>
          <w:rFonts w:ascii="Times New Roman" w:hAnsi="Times New Roman"/>
          <w:b/>
          <w:sz w:val="18"/>
          <w:szCs w:val="18"/>
        </w:rPr>
      </w:pPr>
      <w:r w:rsidRPr="005719FC">
        <w:rPr>
          <w:rFonts w:ascii="Times New Roman" w:hAnsi="Times New Roman"/>
          <w:b/>
          <w:bCs/>
          <w:color w:val="000000"/>
          <w:sz w:val="18"/>
          <w:szCs w:val="18"/>
        </w:rPr>
        <w:t>с. Глядянское</w:t>
      </w:r>
    </w:p>
    <w:tbl>
      <w:tblPr>
        <w:tblW w:w="0" w:type="auto"/>
        <w:tblLook w:val="00A0"/>
      </w:tblPr>
      <w:tblGrid>
        <w:gridCol w:w="3936"/>
      </w:tblGrid>
      <w:tr w:rsidR="001903F0" w:rsidRPr="005719FC" w:rsidTr="005719FC">
        <w:tc>
          <w:tcPr>
            <w:tcW w:w="3936" w:type="dxa"/>
          </w:tcPr>
          <w:p w:rsidR="001903F0" w:rsidRPr="005719FC" w:rsidRDefault="001903F0" w:rsidP="005719FC">
            <w:pPr>
              <w:spacing w:after="0" w:line="240" w:lineRule="auto"/>
              <w:jc w:val="both"/>
              <w:rPr>
                <w:rFonts w:ascii="Times New Roman" w:hAnsi="Times New Roman"/>
                <w:sz w:val="18"/>
                <w:szCs w:val="18"/>
              </w:rPr>
            </w:pPr>
            <w:r w:rsidRPr="005719FC">
              <w:rPr>
                <w:rFonts w:ascii="Times New Roman" w:hAnsi="Times New Roman"/>
                <w:b/>
                <w:bCs/>
                <w:sz w:val="18"/>
                <w:szCs w:val="18"/>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p>
        </w:tc>
      </w:tr>
    </w:tbl>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 xml:space="preserve">В соответствии с </w:t>
      </w:r>
      <w:r w:rsidRPr="005719FC">
        <w:rPr>
          <w:rFonts w:ascii="Times New Roman" w:hAnsi="Times New Roman"/>
          <w:sz w:val="18"/>
          <w:szCs w:val="18"/>
        </w:rPr>
        <w:t xml:space="preserve">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 Законом Курганской области от 5 октября 2007 года № 288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Постановлением Правительства Курганской области от 24 декабря 2012 года № 659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Решением Притобольной районной Думы от 27 октября 2010 года № 53 «Об утверждении Положения о порядке управления и распоряжения имуществом, находящимся в муниципальной собственности Притобольного района», Уставом Притобольного района Курганской области, </w:t>
      </w:r>
      <w:r w:rsidRPr="005719FC">
        <w:rPr>
          <w:rFonts w:ascii="Times New Roman" w:hAnsi="Times New Roman"/>
          <w:color w:val="000000"/>
          <w:sz w:val="18"/>
          <w:szCs w:val="18"/>
        </w:rPr>
        <w:t xml:space="preserve"> Администрация Притобольного района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ПОСТАНОВЛЯЕТ:</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1. </w:t>
      </w:r>
      <w:r w:rsidRPr="005719FC">
        <w:rPr>
          <w:rFonts w:ascii="Times New Roman" w:hAnsi="Times New Roman"/>
          <w:sz w:val="18"/>
          <w:szCs w:val="18"/>
        </w:rPr>
        <w:t>Создать комиссию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 и утвердить ее состав согласно приложению № 2 к настоящему постановлению</w:t>
      </w:r>
    </w:p>
    <w:p w:rsidR="001903F0" w:rsidRPr="005719FC" w:rsidRDefault="001903F0" w:rsidP="005719FC">
      <w:pPr>
        <w:tabs>
          <w:tab w:val="left" w:pos="709"/>
        </w:tabs>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2. Утвердить Положение о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 согласно приложению № 1 к настоящему постановлению. </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color w:val="000000"/>
          <w:sz w:val="18"/>
          <w:szCs w:val="18"/>
        </w:rPr>
        <w:t>3</w:t>
      </w:r>
      <w:r w:rsidRPr="005719FC">
        <w:rPr>
          <w:rFonts w:ascii="Times New Roman" w:hAnsi="Times New Roman"/>
          <w:sz w:val="18"/>
          <w:szCs w:val="18"/>
        </w:rPr>
        <w:t>. Настоящее постановление опубликовать в информационном бюллетене «Муниципальный вестник Притоболья», разместить на официальном сайте Администрации Притобольного района в сети «Интернет».</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4. Настоящее постановление вступает в силу после его официального опубликования в информационном бюллетене «Муниципальный вестник Притоболья».</w:t>
      </w:r>
    </w:p>
    <w:p w:rsidR="001903F0" w:rsidRPr="005719FC" w:rsidRDefault="001903F0" w:rsidP="005719FC">
      <w:pPr>
        <w:autoSpaceDE w:val="0"/>
        <w:autoSpaceDN w:val="0"/>
        <w:adjustRightInd w:val="0"/>
        <w:spacing w:after="0" w:line="240" w:lineRule="auto"/>
        <w:ind w:firstLine="709"/>
        <w:jc w:val="both"/>
        <w:rPr>
          <w:rFonts w:ascii="Times New Roman" w:hAnsi="Times New Roman"/>
          <w:bCs/>
          <w:color w:val="000000"/>
          <w:sz w:val="18"/>
          <w:szCs w:val="18"/>
          <w:lang w:eastAsia="en-US"/>
        </w:rPr>
      </w:pPr>
      <w:r w:rsidRPr="005719FC">
        <w:rPr>
          <w:rFonts w:ascii="Times New Roman" w:hAnsi="Times New Roman"/>
          <w:sz w:val="18"/>
          <w:szCs w:val="18"/>
          <w:lang w:eastAsia="en-US"/>
        </w:rPr>
        <w:t>5. Контроль за выполнением настоящего постановления возложить на  руководителя отдела по управлению муниципальным имуществом Администрации Притобольного района – Ротор О.А.</w:t>
      </w:r>
    </w:p>
    <w:p w:rsidR="001903F0" w:rsidRPr="005719FC" w:rsidRDefault="001903F0" w:rsidP="005719FC">
      <w:pPr>
        <w:widowControl w:val="0"/>
        <w:suppressAutoHyphens/>
        <w:autoSpaceDE w:val="0"/>
        <w:autoSpaceDN w:val="0"/>
        <w:spacing w:after="0" w:line="240" w:lineRule="auto"/>
        <w:rPr>
          <w:rFonts w:ascii="Times New Roman" w:hAnsi="Times New Roman"/>
          <w:kern w:val="3"/>
          <w:sz w:val="18"/>
          <w:szCs w:val="18"/>
          <w:lang w:eastAsia="zh-CN" w:bidi="hi-IN"/>
        </w:rPr>
      </w:pPr>
    </w:p>
    <w:p w:rsidR="001903F0" w:rsidRPr="005719FC" w:rsidRDefault="001903F0" w:rsidP="005719FC">
      <w:pPr>
        <w:widowControl w:val="0"/>
        <w:suppressAutoHyphens/>
        <w:autoSpaceDE w:val="0"/>
        <w:autoSpaceDN w:val="0"/>
        <w:spacing w:after="0" w:line="240" w:lineRule="auto"/>
        <w:rPr>
          <w:rFonts w:ascii="Times New Roman" w:hAnsi="Times New Roman"/>
          <w:kern w:val="3"/>
          <w:sz w:val="18"/>
          <w:szCs w:val="18"/>
          <w:lang w:eastAsia="zh-CN" w:bidi="hi-IN"/>
        </w:rPr>
      </w:pPr>
      <w:r w:rsidRPr="005719FC">
        <w:rPr>
          <w:rFonts w:ascii="Times New Roman" w:hAnsi="Times New Roman"/>
          <w:kern w:val="3"/>
          <w:sz w:val="18"/>
          <w:szCs w:val="18"/>
          <w:lang w:eastAsia="zh-CN" w:bidi="hi-IN"/>
        </w:rPr>
        <w:t xml:space="preserve">Глава Притобольного района </w:t>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r>
      <w:r w:rsidRPr="005719FC">
        <w:rPr>
          <w:rFonts w:ascii="Times New Roman" w:hAnsi="Times New Roman"/>
          <w:kern w:val="3"/>
          <w:sz w:val="18"/>
          <w:szCs w:val="18"/>
          <w:lang w:eastAsia="zh-CN" w:bidi="hi-IN"/>
        </w:rPr>
        <w:tab/>
        <w:t>Д.А. Спиридонов</w:t>
      </w:r>
    </w:p>
    <w:p w:rsidR="001903F0" w:rsidRPr="005719FC" w:rsidRDefault="001903F0" w:rsidP="005719FC">
      <w:pPr>
        <w:spacing w:after="0" w:line="240" w:lineRule="auto"/>
        <w:jc w:val="both"/>
        <w:rPr>
          <w:rFonts w:ascii="Times New Roman" w:hAnsi="Times New Roman"/>
          <w:color w:val="000000"/>
          <w:sz w:val="18"/>
          <w:szCs w:val="18"/>
        </w:rPr>
      </w:pPr>
    </w:p>
    <w:p w:rsidR="001903F0" w:rsidRPr="005719FC" w:rsidRDefault="001903F0" w:rsidP="005719FC">
      <w:pPr>
        <w:spacing w:after="0" w:line="240" w:lineRule="auto"/>
        <w:jc w:val="both"/>
        <w:rPr>
          <w:rFonts w:ascii="Times New Roman" w:hAnsi="Times New Roman"/>
          <w:sz w:val="18"/>
          <w:szCs w:val="18"/>
        </w:rPr>
      </w:pPr>
      <w:r>
        <w:rPr>
          <w:rFonts w:ascii="Times New Roman" w:hAnsi="Times New Roman"/>
          <w:kern w:val="3"/>
          <w:sz w:val="18"/>
          <w:szCs w:val="18"/>
          <w:lang w:eastAsia="zh-CN" w:bidi="hi-IN"/>
        </w:rPr>
        <w:t xml:space="preserve">                                                                                                   </w:t>
      </w:r>
      <w:r w:rsidRPr="005719FC">
        <w:rPr>
          <w:rFonts w:ascii="Times New Roman" w:hAnsi="Times New Roman"/>
          <w:color w:val="000000"/>
          <w:sz w:val="18"/>
          <w:szCs w:val="18"/>
        </w:rPr>
        <w:t>Приложение  1</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к постановлению Администрации Притобольного района</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от  2 ноября  2022 года  № 282</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w:t>
      </w:r>
      <w:r w:rsidRPr="005719FC">
        <w:rPr>
          <w:rFonts w:ascii="Times New Roman" w:hAnsi="Times New Roman"/>
          <w:bCs/>
          <w:sz w:val="18"/>
          <w:szCs w:val="18"/>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r w:rsidRPr="005719FC">
        <w:rPr>
          <w:rFonts w:ascii="Times New Roman" w:hAnsi="Times New Roman"/>
          <w:color w:val="000000"/>
          <w:sz w:val="18"/>
          <w:szCs w:val="18"/>
        </w:rPr>
        <w:t>»</w:t>
      </w:r>
    </w:p>
    <w:p w:rsidR="001903F0" w:rsidRPr="005719FC" w:rsidRDefault="001903F0" w:rsidP="005719FC">
      <w:pPr>
        <w:spacing w:after="0" w:line="240" w:lineRule="auto"/>
        <w:ind w:left="4502"/>
        <w:jc w:val="both"/>
        <w:rPr>
          <w:rFonts w:ascii="Times New Roman" w:hAnsi="Times New Roman"/>
          <w:sz w:val="18"/>
          <w:szCs w:val="18"/>
        </w:rPr>
      </w:pPr>
    </w:p>
    <w:p w:rsidR="001903F0" w:rsidRPr="005719FC" w:rsidRDefault="001903F0" w:rsidP="005719FC">
      <w:pPr>
        <w:spacing w:after="0" w:line="240" w:lineRule="auto"/>
        <w:ind w:left="4502"/>
        <w:jc w:val="both"/>
        <w:rPr>
          <w:rFonts w:ascii="Times New Roman" w:hAnsi="Times New Roman"/>
          <w:sz w:val="18"/>
          <w:szCs w:val="18"/>
        </w:rPr>
      </w:pPr>
    </w:p>
    <w:p w:rsidR="001903F0" w:rsidRPr="005719FC" w:rsidRDefault="001903F0" w:rsidP="005719FC">
      <w:pPr>
        <w:spacing w:after="0" w:line="240" w:lineRule="auto"/>
        <w:ind w:left="4502"/>
        <w:jc w:val="both"/>
        <w:rPr>
          <w:rFonts w:ascii="Times New Roman" w:hAnsi="Times New Roman"/>
          <w:sz w:val="18"/>
          <w:szCs w:val="18"/>
        </w:rPr>
      </w:pPr>
    </w:p>
    <w:p w:rsidR="001903F0" w:rsidRPr="005719FC" w:rsidRDefault="001903F0" w:rsidP="005719FC">
      <w:pPr>
        <w:shd w:val="clear" w:color="auto" w:fill="FFFFFF"/>
        <w:spacing w:after="0" w:line="240" w:lineRule="auto"/>
        <w:jc w:val="center"/>
        <w:textAlignment w:val="baseline"/>
        <w:rPr>
          <w:rFonts w:ascii="Times New Roman" w:hAnsi="Times New Roman"/>
          <w:bCs/>
          <w:sz w:val="18"/>
          <w:szCs w:val="18"/>
        </w:rPr>
      </w:pPr>
      <w:r w:rsidRPr="005719FC">
        <w:rPr>
          <w:rFonts w:ascii="Times New Roman" w:hAnsi="Times New Roman"/>
          <w:bCs/>
          <w:sz w:val="18"/>
          <w:szCs w:val="18"/>
        </w:rPr>
        <w:t xml:space="preserve">ПОЛОЖЕНИЕ </w:t>
      </w:r>
    </w:p>
    <w:p w:rsidR="001903F0" w:rsidRPr="005719FC" w:rsidRDefault="001903F0" w:rsidP="005719FC">
      <w:pPr>
        <w:shd w:val="clear" w:color="auto" w:fill="FFFFFF"/>
        <w:spacing w:after="0" w:line="240" w:lineRule="auto"/>
        <w:jc w:val="center"/>
        <w:textAlignment w:val="baseline"/>
        <w:rPr>
          <w:rFonts w:ascii="Times New Roman" w:hAnsi="Times New Roman"/>
          <w:bCs/>
          <w:sz w:val="18"/>
          <w:szCs w:val="18"/>
        </w:rPr>
      </w:pPr>
      <w:r w:rsidRPr="005719FC">
        <w:rPr>
          <w:rFonts w:ascii="Times New Roman" w:hAnsi="Times New Roman"/>
          <w:bCs/>
          <w:sz w:val="18"/>
          <w:szCs w:val="18"/>
        </w:rPr>
        <w:t>о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w:t>
      </w:r>
    </w:p>
    <w:p w:rsidR="001903F0" w:rsidRPr="005719FC" w:rsidRDefault="001903F0" w:rsidP="005719FC">
      <w:pPr>
        <w:shd w:val="clear" w:color="auto" w:fill="FFFFFF"/>
        <w:spacing w:after="0" w:line="240" w:lineRule="auto"/>
        <w:jc w:val="center"/>
        <w:textAlignment w:val="baseline"/>
        <w:rPr>
          <w:rFonts w:ascii="Times New Roman" w:hAnsi="Times New Roman"/>
          <w:b/>
          <w:bCs/>
          <w:sz w:val="18"/>
          <w:szCs w:val="18"/>
        </w:rPr>
      </w:pP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1. Настоящим Положением регулируются вопросы деятельности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 в целях выявления нарушений условий договора найма специализированного жилого помещения для детей-сирот и детей, оставшихся без попечения родителей, лиц из их числа (далее - жилое помещение, Комиссия).</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2. Комиссия образуется в составе председателя, заместителя председателя, секретаря и членов Комиссии.</w:t>
      </w:r>
    </w:p>
    <w:p w:rsidR="001903F0" w:rsidRPr="005719FC" w:rsidRDefault="001903F0" w:rsidP="005719FC">
      <w:pPr>
        <w:autoSpaceDE w:val="0"/>
        <w:autoSpaceDN w:val="0"/>
        <w:adjustRightInd w:val="0"/>
        <w:spacing w:after="0" w:line="240" w:lineRule="auto"/>
        <w:ind w:firstLine="709"/>
        <w:jc w:val="both"/>
        <w:rPr>
          <w:rFonts w:ascii="Times New Roman" w:hAnsi="Times New Roman"/>
          <w:sz w:val="18"/>
          <w:szCs w:val="18"/>
        </w:rPr>
      </w:pPr>
      <w:r w:rsidRPr="005719FC">
        <w:rPr>
          <w:rFonts w:ascii="Times New Roman" w:hAnsi="Times New Roman"/>
          <w:sz w:val="18"/>
          <w:szCs w:val="18"/>
        </w:rPr>
        <w:t xml:space="preserve">3. Комиссия в своей деятельности руководствуется Жилищным кодексом, </w:t>
      </w:r>
      <w:r w:rsidRPr="005719FC">
        <w:rPr>
          <w:rFonts w:ascii="Times New Roman" w:hAnsi="Times New Roman"/>
          <w:sz w:val="18"/>
          <w:szCs w:val="18"/>
          <w:lang w:eastAsia="en-US"/>
        </w:rPr>
        <w:t>Уставом Притобольного района Курганской области</w:t>
      </w:r>
      <w:r w:rsidRPr="005719FC">
        <w:rPr>
          <w:rFonts w:ascii="Times New Roman" w:hAnsi="Times New Roman"/>
          <w:sz w:val="18"/>
          <w:szCs w:val="18"/>
        </w:rPr>
        <w:t>, Порядком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заключен на новый срок, утвержденным </w:t>
      </w:r>
      <w:r w:rsidRPr="005719FC">
        <w:rPr>
          <w:rFonts w:ascii="Times New Roman" w:hAnsi="Times New Roman"/>
          <w:sz w:val="18"/>
          <w:szCs w:val="18"/>
          <w:lang w:eastAsia="en-US"/>
        </w:rPr>
        <w:t>Постановлением Правительства Курганской области от 24.12.2012 № 659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5719FC">
        <w:rPr>
          <w:rFonts w:ascii="Times New Roman" w:hAnsi="Times New Roman"/>
          <w:sz w:val="18"/>
          <w:szCs w:val="18"/>
        </w:rPr>
        <w:t> (далее - Порядок), а также иными нормативными правовыми актами Российской Федерации, Курганской области.</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4. В ходе проверки Комиссия выезжает к месту нахождения жилого помещения, осуществляет его осмотр, проверяет санитарное и техническое состояние жилого помещения, проверяет исправность работы инженерных коммуникаций (водо-, тепло-, газо-, энергоснабжения, водоотведения), полноту и своевременность внесения платежей нанимателем за жилищно-коммунальные услуги, устанавливает факт проживания (непроживания) в жилом помещении нанимателей. Кроме того, Комиссия направляет запросы, указанные в п. 3 Порядка.</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5. В ходе проверки наниматель вправе предоставить договор найма специализированного жилого помещения, документы, подтверждающие законность проживания в жилом помещении посторонних лиц, документы, подтверждающие полноту и своевременность внесения платежей за жилищно-коммунальные услуги; документы, подтверждающие правомерность переустройства и (или) перепланировки жилого помещения.</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6. В течение трех рабочих дней со дня проведения проверки составляется акт обследования жилого помещения с указанием даты проверки, описанием результата осмотра жилого помещения, устранением выявленных ранее нарушений, рекомендаций по устранению вновь выявленных нарушений. В случае выявленных нарушений указывается разумный срок проведения дополнительной проверки с целью контроля по устранению выявленных нарушений.</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Акты обследования жилых помещений подписываются всеми членами Комиссии, участвовавшими в осуществлении осмотра.</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7. В случае выявления нарушений условий договора найма специализированного жилого помещения для детей-сирот и детей, оставшихся без попечения родителей, лиц из их числа, Администрацией Притобольного района нанимателю направляется требование об устранении допущенных нарушений.</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8. Организация работы Комиссии:</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8.1. Свою деятельность Комиссия осуществляет посредством проведения проверок раз в квартал (с выездом на место), составления актов обследования жилых помещений по результатам проверки, рассмотрения предоставленных материалов и документов.</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8.2. Работу Комиссии возглавляет ее председатель.</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8.3. Председатель Комиссии определяет время и место работы Комиссии, организует контроль выполнения принятых Комиссией решений.</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8.4. Секретарь Комиссии:</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 за две недели до даты проведения проверки жилого помещения уведомляет по телефону либо иным способом (электронная почта, письменное уведомление) членов Комиссии о месте, дате и времени проведения проверки жилого помещения и повестке дня;</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 ведет рабочую документацию Комиссии, обеспечивает оформление актов обследования жилых помещений и иную необходимую информацию, осуществляет контроль за своевременным внесением платежей нанимателем за жилищно-коммунальные услуги, составляет годовой план работы Комиссии.</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9. Члены Комиссии:</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9.1. Имеют право излагать особое мнение в письменном виде, которое прилагается к актам обследования жилых помещений, с обоснованиями, имеющими ссылки на действующие нормативные правовые акты;</w:t>
      </w:r>
    </w:p>
    <w:p w:rsidR="001903F0" w:rsidRPr="005719FC" w:rsidRDefault="001903F0" w:rsidP="005719FC">
      <w:pPr>
        <w:shd w:val="clear" w:color="auto" w:fill="FFFFFF"/>
        <w:spacing w:after="0" w:line="240" w:lineRule="auto"/>
        <w:ind w:firstLine="709"/>
        <w:jc w:val="both"/>
        <w:textAlignment w:val="baseline"/>
        <w:rPr>
          <w:rFonts w:ascii="Times New Roman" w:hAnsi="Times New Roman"/>
          <w:sz w:val="18"/>
          <w:szCs w:val="18"/>
        </w:rPr>
      </w:pPr>
      <w:r w:rsidRPr="005719FC">
        <w:rPr>
          <w:rFonts w:ascii="Times New Roman" w:hAnsi="Times New Roman"/>
          <w:sz w:val="18"/>
          <w:szCs w:val="18"/>
        </w:rPr>
        <w:t>9.2. Вносить предложения по работе Комиссии;</w:t>
      </w:r>
    </w:p>
    <w:p w:rsidR="001903F0" w:rsidRPr="005719FC" w:rsidRDefault="001903F0" w:rsidP="005719FC">
      <w:pPr>
        <w:spacing w:after="0" w:line="240" w:lineRule="auto"/>
        <w:ind w:firstLine="709"/>
        <w:jc w:val="both"/>
        <w:rPr>
          <w:rFonts w:ascii="Times New Roman" w:hAnsi="Times New Roman"/>
          <w:sz w:val="18"/>
          <w:szCs w:val="18"/>
        </w:rPr>
      </w:pPr>
      <w:r w:rsidRPr="005719FC">
        <w:rPr>
          <w:rFonts w:ascii="Times New Roman" w:hAnsi="Times New Roman"/>
          <w:sz w:val="18"/>
          <w:szCs w:val="18"/>
        </w:rPr>
        <w:t>9.3. Организовывать в пределах своих полномочий реализацию решений Комиссии.</w:t>
      </w:r>
      <w:r w:rsidRPr="005719FC">
        <w:rPr>
          <w:rFonts w:ascii="Times New Roman" w:hAnsi="Times New Roman"/>
          <w:color w:val="444444"/>
          <w:sz w:val="18"/>
          <w:szCs w:val="18"/>
        </w:rPr>
        <w:br/>
      </w:r>
      <w:bookmarkStart w:id="257" w:name="_GoBack"/>
      <w:bookmarkEnd w:id="257"/>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Приложение  2</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к постановлению Администрации Притобольного района</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от  2 ноября  2022 года  № 282</w:t>
      </w:r>
    </w:p>
    <w:p w:rsidR="001903F0" w:rsidRPr="005719FC" w:rsidRDefault="001903F0" w:rsidP="005719FC">
      <w:pPr>
        <w:spacing w:after="0" w:line="240" w:lineRule="auto"/>
        <w:ind w:left="4502"/>
        <w:jc w:val="both"/>
        <w:rPr>
          <w:rFonts w:ascii="Times New Roman" w:hAnsi="Times New Roman"/>
          <w:sz w:val="18"/>
          <w:szCs w:val="18"/>
        </w:rPr>
      </w:pPr>
      <w:r w:rsidRPr="005719FC">
        <w:rPr>
          <w:rFonts w:ascii="Times New Roman" w:hAnsi="Times New Roman"/>
          <w:color w:val="000000"/>
          <w:sz w:val="18"/>
          <w:szCs w:val="18"/>
        </w:rPr>
        <w:t>«</w:t>
      </w:r>
      <w:r w:rsidRPr="005719FC">
        <w:rPr>
          <w:rFonts w:ascii="Times New Roman" w:hAnsi="Times New Roman"/>
          <w:bCs/>
          <w:sz w:val="18"/>
          <w:szCs w:val="18"/>
        </w:rPr>
        <w:t>О создании 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Притобольный район</w:t>
      </w:r>
      <w:r w:rsidRPr="005719FC">
        <w:rPr>
          <w:rFonts w:ascii="Times New Roman" w:hAnsi="Times New Roman"/>
          <w:color w:val="000000"/>
          <w:sz w:val="18"/>
          <w:szCs w:val="18"/>
        </w:rPr>
        <w:t>»</w:t>
      </w:r>
    </w:p>
    <w:p w:rsidR="001903F0" w:rsidRPr="005719FC" w:rsidRDefault="001903F0" w:rsidP="005719FC">
      <w:pPr>
        <w:spacing w:after="0" w:line="240" w:lineRule="auto"/>
        <w:rPr>
          <w:rFonts w:ascii="Times New Roman" w:hAnsi="Times New Roman"/>
          <w:sz w:val="18"/>
          <w:szCs w:val="18"/>
          <w:lang w:eastAsia="en-US"/>
        </w:rPr>
      </w:pPr>
    </w:p>
    <w:p w:rsidR="001903F0" w:rsidRPr="005719FC" w:rsidRDefault="001903F0" w:rsidP="005719FC">
      <w:pPr>
        <w:shd w:val="clear" w:color="auto" w:fill="FFFFFF"/>
        <w:spacing w:after="0" w:line="240" w:lineRule="auto"/>
        <w:jc w:val="center"/>
        <w:textAlignment w:val="baseline"/>
        <w:rPr>
          <w:rFonts w:ascii="Times New Roman" w:hAnsi="Times New Roman"/>
          <w:bCs/>
          <w:sz w:val="18"/>
          <w:szCs w:val="18"/>
        </w:rPr>
      </w:pPr>
      <w:r w:rsidRPr="005719FC">
        <w:rPr>
          <w:rFonts w:ascii="Times New Roman" w:hAnsi="Times New Roman"/>
          <w:bCs/>
          <w:sz w:val="18"/>
          <w:szCs w:val="18"/>
        </w:rPr>
        <w:t xml:space="preserve">СОСТАВ </w:t>
      </w:r>
    </w:p>
    <w:p w:rsidR="001903F0" w:rsidRPr="005719FC" w:rsidRDefault="001903F0" w:rsidP="005719FC">
      <w:pPr>
        <w:shd w:val="clear" w:color="auto" w:fill="FFFFFF"/>
        <w:spacing w:after="0" w:line="240" w:lineRule="auto"/>
        <w:jc w:val="center"/>
        <w:textAlignment w:val="baseline"/>
        <w:rPr>
          <w:rFonts w:ascii="Times New Roman" w:hAnsi="Times New Roman"/>
          <w:bCs/>
          <w:sz w:val="18"/>
          <w:szCs w:val="18"/>
        </w:rPr>
      </w:pPr>
      <w:r w:rsidRPr="005719FC">
        <w:rPr>
          <w:rFonts w:ascii="Times New Roman" w:hAnsi="Times New Roman"/>
          <w:bCs/>
          <w:sz w:val="18"/>
          <w:szCs w:val="18"/>
        </w:rPr>
        <w:t>комиссии по обследованию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жилого помещения специализированного жилищного фонда на территории муниципального образования Притобольный район</w:t>
      </w:r>
    </w:p>
    <w:p w:rsidR="001903F0" w:rsidRPr="005719FC" w:rsidRDefault="001903F0" w:rsidP="005719FC">
      <w:pPr>
        <w:shd w:val="clear" w:color="auto" w:fill="FFFFFF"/>
        <w:spacing w:after="0" w:line="240" w:lineRule="auto"/>
        <w:jc w:val="center"/>
        <w:textAlignment w:val="baseline"/>
        <w:rPr>
          <w:rFonts w:ascii="Times New Roman" w:hAnsi="Times New Roman"/>
          <w:b/>
          <w:bCs/>
          <w:sz w:val="18"/>
          <w:szCs w:val="18"/>
        </w:rPr>
      </w:pP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И.о. заместителя Главы Притобольного района - председатель комиссии</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 – заместитель председателя комиссии</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Инспектор по учету отдела по управлению муниципальным имуществом Администрации Притобольного района – секретарь комиссии</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Члены комиссии:</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 xml:space="preserve">Ведущий специалист сектора по опеке и попечительству отдела образования Администрации Притобольного района </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 xml:space="preserve">Руководитель отдела правовой и кадровой работы Администрации Притобольного района </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 xml:space="preserve">Ведущий специалист отдела по архитектуре, строительству и ЖКХ Администрации Притобольного района </w:t>
      </w:r>
    </w:p>
    <w:p w:rsidR="001903F0" w:rsidRPr="005719FC" w:rsidRDefault="001903F0" w:rsidP="005719FC">
      <w:pPr>
        <w:spacing w:after="0" w:line="240" w:lineRule="auto"/>
        <w:ind w:firstLine="709"/>
        <w:rPr>
          <w:rFonts w:ascii="Times New Roman" w:hAnsi="Times New Roman"/>
          <w:sz w:val="18"/>
          <w:szCs w:val="18"/>
          <w:lang w:eastAsia="en-US"/>
        </w:rPr>
      </w:pPr>
      <w:r w:rsidRPr="005719FC">
        <w:rPr>
          <w:rFonts w:ascii="Times New Roman" w:hAnsi="Times New Roman"/>
          <w:sz w:val="18"/>
          <w:szCs w:val="18"/>
          <w:lang w:eastAsia="en-US"/>
        </w:rPr>
        <w:t>Участковый уполномоченный полиции МО МВД России «Притобольный» (по согласованию).</w:t>
      </w:r>
    </w:p>
    <w:p w:rsidR="001903F0" w:rsidRPr="005719FC" w:rsidRDefault="001903F0" w:rsidP="005719FC">
      <w:pPr>
        <w:spacing w:after="0" w:line="240" w:lineRule="auto"/>
        <w:rPr>
          <w:rFonts w:ascii="Times New Roman" w:hAnsi="Times New Roman"/>
          <w:sz w:val="18"/>
          <w:szCs w:val="18"/>
          <w:lang w:eastAsia="en-US"/>
        </w:rPr>
      </w:pPr>
    </w:p>
    <w:p w:rsidR="001903F0" w:rsidRPr="00916391" w:rsidRDefault="001903F0" w:rsidP="00916391">
      <w:pPr>
        <w:spacing w:after="0" w:line="240" w:lineRule="auto"/>
        <w:jc w:val="center"/>
        <w:rPr>
          <w:rFonts w:ascii="Times New Roman" w:hAnsi="Times New Roman"/>
          <w:b/>
          <w:sz w:val="18"/>
          <w:szCs w:val="18"/>
        </w:rPr>
      </w:pPr>
      <w:r w:rsidRPr="00916391">
        <w:rPr>
          <w:rFonts w:ascii="Times New Roman" w:hAnsi="Times New Roman"/>
          <w:b/>
          <w:sz w:val="18"/>
          <w:szCs w:val="18"/>
        </w:rPr>
        <w:t>РОССИЙСКАЯ ФЕДЕРАЦИЯ</w:t>
      </w:r>
    </w:p>
    <w:p w:rsidR="001903F0" w:rsidRPr="00916391" w:rsidRDefault="001903F0" w:rsidP="00916391">
      <w:pPr>
        <w:spacing w:after="0" w:line="240" w:lineRule="auto"/>
        <w:jc w:val="center"/>
        <w:rPr>
          <w:rFonts w:ascii="Times New Roman" w:hAnsi="Times New Roman"/>
          <w:b/>
          <w:sz w:val="18"/>
          <w:szCs w:val="18"/>
        </w:rPr>
      </w:pPr>
      <w:r w:rsidRPr="00916391">
        <w:rPr>
          <w:rFonts w:ascii="Times New Roman" w:hAnsi="Times New Roman"/>
          <w:b/>
          <w:sz w:val="18"/>
          <w:szCs w:val="18"/>
        </w:rPr>
        <w:t>КУРГАНСКАЯ ОБЛАСТЬ</w:t>
      </w:r>
    </w:p>
    <w:p w:rsidR="001903F0" w:rsidRPr="00916391" w:rsidRDefault="001903F0" w:rsidP="00916391">
      <w:pPr>
        <w:spacing w:after="0" w:line="240" w:lineRule="auto"/>
        <w:jc w:val="center"/>
        <w:rPr>
          <w:rFonts w:ascii="Times New Roman" w:hAnsi="Times New Roman"/>
          <w:b/>
          <w:sz w:val="18"/>
          <w:szCs w:val="18"/>
        </w:rPr>
      </w:pPr>
      <w:r w:rsidRPr="00916391">
        <w:rPr>
          <w:rFonts w:ascii="Times New Roman" w:hAnsi="Times New Roman"/>
          <w:b/>
          <w:sz w:val="18"/>
          <w:szCs w:val="18"/>
        </w:rPr>
        <w:t>ПРИТОБОЛЬНЫЙ РАЙОН</w:t>
      </w:r>
    </w:p>
    <w:p w:rsidR="001903F0" w:rsidRPr="00916391" w:rsidRDefault="001903F0" w:rsidP="00916391">
      <w:pPr>
        <w:spacing w:after="0" w:line="240" w:lineRule="auto"/>
        <w:jc w:val="center"/>
        <w:rPr>
          <w:rFonts w:ascii="Times New Roman" w:hAnsi="Times New Roman"/>
          <w:b/>
          <w:sz w:val="18"/>
          <w:szCs w:val="18"/>
        </w:rPr>
      </w:pPr>
      <w:r w:rsidRPr="00916391">
        <w:rPr>
          <w:rFonts w:ascii="Times New Roman" w:hAnsi="Times New Roman"/>
          <w:b/>
          <w:sz w:val="18"/>
          <w:szCs w:val="18"/>
        </w:rPr>
        <w:t>АДМИНИСТРАЦИЯ ПРИТОБОЛЬНОГО РАЙОНА</w:t>
      </w:r>
    </w:p>
    <w:p w:rsidR="001903F0" w:rsidRPr="00916391" w:rsidRDefault="001903F0" w:rsidP="00916391">
      <w:pPr>
        <w:spacing w:after="0" w:line="240" w:lineRule="auto"/>
        <w:jc w:val="center"/>
        <w:rPr>
          <w:rFonts w:ascii="Times New Roman" w:hAnsi="Times New Roman"/>
          <w:b/>
          <w:sz w:val="18"/>
          <w:szCs w:val="18"/>
        </w:rPr>
      </w:pPr>
      <w:r w:rsidRPr="00916391">
        <w:rPr>
          <w:rFonts w:ascii="Times New Roman" w:hAnsi="Times New Roman"/>
          <w:b/>
          <w:sz w:val="18"/>
          <w:szCs w:val="18"/>
        </w:rPr>
        <w:t>ПОСТАНОВЛЕНИЕ</w:t>
      </w:r>
    </w:p>
    <w:p w:rsidR="001903F0" w:rsidRPr="00916391" w:rsidRDefault="001903F0" w:rsidP="00916391">
      <w:pPr>
        <w:spacing w:after="0" w:line="240" w:lineRule="auto"/>
        <w:rPr>
          <w:rFonts w:ascii="Times New Roman" w:hAnsi="Times New Roman"/>
          <w:b/>
          <w:sz w:val="18"/>
          <w:szCs w:val="18"/>
        </w:rPr>
      </w:pPr>
      <w:r w:rsidRPr="00916391">
        <w:rPr>
          <w:rFonts w:ascii="Times New Roman" w:hAnsi="Times New Roman"/>
          <w:b/>
          <w:sz w:val="18"/>
          <w:szCs w:val="18"/>
        </w:rPr>
        <w:t>от  27 октября 2021  года   № 345 с. Глядянское</w:t>
      </w:r>
    </w:p>
    <w:p w:rsidR="001903F0" w:rsidRPr="00916391" w:rsidRDefault="001903F0" w:rsidP="00916391">
      <w:pPr>
        <w:spacing w:after="0" w:line="240" w:lineRule="auto"/>
        <w:ind w:right="5669"/>
        <w:jc w:val="both"/>
        <w:rPr>
          <w:rFonts w:ascii="Times New Roman" w:hAnsi="Times New Roman"/>
          <w:b/>
          <w:sz w:val="18"/>
          <w:szCs w:val="18"/>
        </w:rPr>
      </w:pPr>
      <w:r w:rsidRPr="00916391">
        <w:rPr>
          <w:rFonts w:ascii="Times New Roman" w:hAnsi="Times New Roman"/>
          <w:b/>
          <w:sz w:val="18"/>
          <w:szCs w:val="18"/>
        </w:rPr>
        <w:t xml:space="preserve"> О внесении изменений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w:t>
      </w:r>
    </w:p>
    <w:p w:rsidR="001903F0" w:rsidRPr="00916391" w:rsidRDefault="001903F0" w:rsidP="00916391">
      <w:pPr>
        <w:spacing w:after="0" w:line="240" w:lineRule="auto"/>
        <w:ind w:firstLine="567"/>
        <w:jc w:val="both"/>
        <w:rPr>
          <w:rFonts w:ascii="Times New Roman" w:hAnsi="Times New Roman"/>
          <w:sz w:val="18"/>
          <w:szCs w:val="18"/>
        </w:rPr>
      </w:pPr>
      <w:r w:rsidRPr="00916391">
        <w:rPr>
          <w:rFonts w:ascii="Times New Roman" w:hAnsi="Times New Roman"/>
          <w:b/>
          <w:sz w:val="18"/>
          <w:szCs w:val="18"/>
        </w:rPr>
        <w:t xml:space="preserve">      </w:t>
      </w:r>
      <w:r w:rsidRPr="00916391">
        <w:rPr>
          <w:rFonts w:ascii="Times New Roman" w:hAnsi="Times New Roman"/>
          <w:sz w:val="18"/>
          <w:szCs w:val="18"/>
        </w:rPr>
        <w:t xml:space="preserve"> В целях уточнения содержания нормативного правового акта Администрации Притобольного района, Администрация Притобольного района</w:t>
      </w: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ПОСТАНОВЛЯЕТ:</w:t>
      </w: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 xml:space="preserve">      1. Внести в постановление Администрации Притобольного района от 20.05.2020 г. № 174 «Об утверждении муниципальной программы Притобольного района «Комплексное развитие сельских территорий Притобольного района» на 2020-2025 годы» следующие изменения:</w:t>
      </w: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1) в паспорте Программы строку «Объемы бюджетных ассигнований» изложить в следующей редакции:</w:t>
      </w: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824"/>
      </w:tblGrid>
      <w:tr w:rsidR="001903F0" w:rsidRPr="00916391" w:rsidTr="00C31D7A">
        <w:tc>
          <w:tcPr>
            <w:tcW w:w="2808" w:type="dxa"/>
          </w:tcPr>
          <w:p w:rsidR="001903F0" w:rsidRPr="00916391" w:rsidRDefault="001903F0" w:rsidP="00916391">
            <w:pPr>
              <w:spacing w:after="0" w:line="240" w:lineRule="auto"/>
              <w:rPr>
                <w:rFonts w:ascii="Times New Roman" w:hAnsi="Times New Roman"/>
                <w:sz w:val="18"/>
                <w:szCs w:val="18"/>
              </w:rPr>
            </w:pPr>
            <w:r w:rsidRPr="00916391">
              <w:rPr>
                <w:rFonts w:ascii="Times New Roman" w:hAnsi="Times New Roman"/>
                <w:sz w:val="18"/>
                <w:szCs w:val="18"/>
              </w:rPr>
              <w:t>Объемы бюджетных ассигнований</w:t>
            </w:r>
          </w:p>
        </w:tc>
        <w:tc>
          <w:tcPr>
            <w:tcW w:w="7824" w:type="dxa"/>
          </w:tcPr>
          <w:p w:rsidR="001903F0" w:rsidRPr="00916391" w:rsidRDefault="001903F0" w:rsidP="00916391">
            <w:pPr>
              <w:autoSpaceDE w:val="0"/>
              <w:autoSpaceDN w:val="0"/>
              <w:adjustRightInd w:val="0"/>
              <w:spacing w:after="0" w:line="240" w:lineRule="auto"/>
              <w:rPr>
                <w:rFonts w:ascii="Times New Roman" w:hAnsi="Times New Roman"/>
                <w:sz w:val="18"/>
                <w:szCs w:val="18"/>
              </w:rPr>
            </w:pPr>
            <w:r w:rsidRPr="00916391">
              <w:rPr>
                <w:rFonts w:ascii="Times New Roman" w:hAnsi="Times New Roman"/>
                <w:sz w:val="18"/>
                <w:szCs w:val="18"/>
              </w:rPr>
              <w:t>общий объем финансирования Программы составляет 157692,89  тыс. руб. в том числе по бюджетам:</w:t>
            </w:r>
          </w:p>
          <w:p w:rsidR="001903F0" w:rsidRPr="00916391" w:rsidRDefault="001903F0" w:rsidP="00916391">
            <w:pPr>
              <w:autoSpaceDE w:val="0"/>
              <w:autoSpaceDN w:val="0"/>
              <w:adjustRightInd w:val="0"/>
              <w:spacing w:after="0" w:line="240" w:lineRule="auto"/>
              <w:rPr>
                <w:rFonts w:ascii="Times New Roman" w:hAnsi="Times New Roman"/>
                <w:sz w:val="18"/>
                <w:szCs w:val="18"/>
              </w:rPr>
            </w:pPr>
            <w:r w:rsidRPr="00916391">
              <w:rPr>
                <w:rFonts w:ascii="Times New Roman" w:hAnsi="Times New Roman"/>
                <w:sz w:val="18"/>
                <w:szCs w:val="18"/>
              </w:rPr>
              <w:t>средства федерального бюджета – 107650,6 тыс. руб.;</w:t>
            </w:r>
          </w:p>
          <w:p w:rsidR="001903F0" w:rsidRPr="00916391" w:rsidRDefault="001903F0" w:rsidP="00916391">
            <w:pPr>
              <w:autoSpaceDE w:val="0"/>
              <w:autoSpaceDN w:val="0"/>
              <w:adjustRightInd w:val="0"/>
              <w:spacing w:after="0" w:line="240" w:lineRule="auto"/>
              <w:rPr>
                <w:rFonts w:ascii="Times New Roman" w:hAnsi="Times New Roman"/>
                <w:sz w:val="18"/>
                <w:szCs w:val="18"/>
              </w:rPr>
            </w:pPr>
            <w:r w:rsidRPr="00916391">
              <w:rPr>
                <w:rFonts w:ascii="Times New Roman" w:hAnsi="Times New Roman"/>
                <w:sz w:val="18"/>
                <w:szCs w:val="18"/>
              </w:rPr>
              <w:t>средства областного бюджета –   1094,64 тыс.руб.;</w:t>
            </w:r>
          </w:p>
          <w:p w:rsidR="001903F0" w:rsidRPr="00916391" w:rsidRDefault="001903F0" w:rsidP="00916391">
            <w:pPr>
              <w:autoSpaceDE w:val="0"/>
              <w:autoSpaceDN w:val="0"/>
              <w:adjustRightInd w:val="0"/>
              <w:spacing w:after="0" w:line="240" w:lineRule="auto"/>
              <w:rPr>
                <w:rFonts w:ascii="Times New Roman" w:hAnsi="Times New Roman"/>
                <w:sz w:val="18"/>
                <w:szCs w:val="18"/>
              </w:rPr>
            </w:pPr>
            <w:r w:rsidRPr="00916391">
              <w:rPr>
                <w:rFonts w:ascii="Times New Roman" w:hAnsi="Times New Roman"/>
                <w:sz w:val="18"/>
                <w:szCs w:val="18"/>
              </w:rPr>
              <w:t xml:space="preserve">средства местного бюджета –   894,990  тыс. руб.;                                                   </w:t>
            </w:r>
          </w:p>
          <w:p w:rsidR="001903F0" w:rsidRPr="00916391" w:rsidRDefault="001903F0" w:rsidP="00916391">
            <w:pPr>
              <w:autoSpaceDE w:val="0"/>
              <w:autoSpaceDN w:val="0"/>
              <w:adjustRightInd w:val="0"/>
              <w:spacing w:after="0" w:line="240" w:lineRule="auto"/>
              <w:rPr>
                <w:rFonts w:ascii="Times New Roman" w:hAnsi="Times New Roman"/>
                <w:sz w:val="18"/>
                <w:szCs w:val="18"/>
              </w:rPr>
            </w:pPr>
            <w:r w:rsidRPr="00916391">
              <w:rPr>
                <w:rFonts w:ascii="Times New Roman" w:hAnsi="Times New Roman"/>
                <w:sz w:val="18"/>
                <w:szCs w:val="18"/>
              </w:rPr>
              <w:t>средства внебюджетных источников –    48052,66 тыс.руб.</w:t>
            </w:r>
          </w:p>
          <w:p w:rsidR="001903F0" w:rsidRPr="00916391" w:rsidRDefault="001903F0" w:rsidP="00916391">
            <w:pPr>
              <w:autoSpaceDE w:val="0"/>
              <w:autoSpaceDN w:val="0"/>
              <w:adjustRightInd w:val="0"/>
              <w:spacing w:after="0" w:line="240" w:lineRule="auto"/>
              <w:rPr>
                <w:rFonts w:ascii="Times New Roman" w:hAnsi="Times New Roman"/>
                <w:sz w:val="18"/>
                <w:szCs w:val="18"/>
              </w:rPr>
            </w:pPr>
            <w:r w:rsidRPr="00916391">
              <w:rPr>
                <w:rFonts w:ascii="Times New Roman" w:hAnsi="Times New Roman"/>
                <w:sz w:val="18"/>
                <w:szCs w:val="18"/>
              </w:rPr>
              <w:t>в том числе по годам &lt;*&gt;:</w:t>
            </w:r>
          </w:p>
          <w:p w:rsidR="001903F0" w:rsidRPr="00916391" w:rsidRDefault="001903F0" w:rsidP="00916391">
            <w:pPr>
              <w:spacing w:after="0" w:line="240" w:lineRule="auto"/>
              <w:ind w:left="72" w:firstLine="812"/>
              <w:jc w:val="both"/>
              <w:rPr>
                <w:rFonts w:ascii="Times New Roman" w:hAnsi="Times New Roman"/>
                <w:sz w:val="18"/>
                <w:szCs w:val="18"/>
              </w:rPr>
            </w:pPr>
            <w:r w:rsidRPr="00916391">
              <w:rPr>
                <w:rFonts w:ascii="Times New Roman" w:hAnsi="Times New Roman"/>
                <w:sz w:val="18"/>
                <w:szCs w:val="18"/>
              </w:rPr>
              <w:t>2020 год</w:t>
            </w:r>
            <w:r w:rsidRPr="00916391">
              <w:rPr>
                <w:rFonts w:ascii="Times New Roman" w:hAnsi="Times New Roman"/>
                <w:sz w:val="18"/>
                <w:szCs w:val="18"/>
              </w:rPr>
              <w:tab/>
              <w:t>3694,99 тыс. руб.</w:t>
            </w:r>
          </w:p>
          <w:p w:rsidR="001903F0" w:rsidRPr="00916391" w:rsidRDefault="001903F0" w:rsidP="00916391">
            <w:pPr>
              <w:spacing w:after="0" w:line="240" w:lineRule="auto"/>
              <w:ind w:left="72" w:right="-108" w:firstLine="812"/>
              <w:jc w:val="both"/>
              <w:rPr>
                <w:rFonts w:ascii="Times New Roman" w:hAnsi="Times New Roman"/>
                <w:sz w:val="18"/>
                <w:szCs w:val="18"/>
              </w:rPr>
            </w:pPr>
            <w:r w:rsidRPr="00916391">
              <w:rPr>
                <w:rFonts w:ascii="Times New Roman" w:hAnsi="Times New Roman"/>
                <w:sz w:val="18"/>
                <w:szCs w:val="18"/>
              </w:rPr>
              <w:t>2021 год</w:t>
            </w:r>
            <w:r w:rsidRPr="00916391">
              <w:rPr>
                <w:rFonts w:ascii="Times New Roman" w:hAnsi="Times New Roman"/>
                <w:sz w:val="18"/>
                <w:szCs w:val="18"/>
              </w:rPr>
              <w:tab/>
              <w:t>566 тыс. руб.</w:t>
            </w:r>
          </w:p>
          <w:p w:rsidR="001903F0" w:rsidRPr="00916391" w:rsidRDefault="001903F0" w:rsidP="00916391">
            <w:pPr>
              <w:spacing w:after="0" w:line="240" w:lineRule="auto"/>
              <w:ind w:left="72" w:firstLine="812"/>
              <w:jc w:val="both"/>
              <w:rPr>
                <w:rFonts w:ascii="Times New Roman" w:hAnsi="Times New Roman"/>
                <w:sz w:val="18"/>
                <w:szCs w:val="18"/>
              </w:rPr>
            </w:pPr>
            <w:r w:rsidRPr="00916391">
              <w:rPr>
                <w:rFonts w:ascii="Times New Roman" w:hAnsi="Times New Roman"/>
                <w:sz w:val="18"/>
                <w:szCs w:val="18"/>
              </w:rPr>
              <w:t>2022 год     143114,9 тыс. руб.</w:t>
            </w:r>
          </w:p>
          <w:p w:rsidR="001903F0" w:rsidRPr="00916391" w:rsidRDefault="001903F0" w:rsidP="00916391">
            <w:pPr>
              <w:spacing w:after="0" w:line="240" w:lineRule="auto"/>
              <w:ind w:left="72" w:firstLine="812"/>
              <w:jc w:val="both"/>
              <w:rPr>
                <w:rFonts w:ascii="Times New Roman" w:hAnsi="Times New Roman"/>
                <w:sz w:val="18"/>
                <w:szCs w:val="18"/>
              </w:rPr>
            </w:pPr>
            <w:r w:rsidRPr="00916391">
              <w:rPr>
                <w:rFonts w:ascii="Times New Roman" w:hAnsi="Times New Roman"/>
                <w:sz w:val="18"/>
                <w:szCs w:val="18"/>
              </w:rPr>
              <w:t>2023 год</w:t>
            </w:r>
            <w:r w:rsidRPr="00916391">
              <w:rPr>
                <w:rFonts w:ascii="Times New Roman" w:hAnsi="Times New Roman"/>
                <w:sz w:val="18"/>
                <w:szCs w:val="18"/>
              </w:rPr>
              <w:tab/>
              <w:t>3439 тыс. руб.</w:t>
            </w:r>
          </w:p>
          <w:p w:rsidR="001903F0" w:rsidRPr="00916391" w:rsidRDefault="001903F0" w:rsidP="00916391">
            <w:pPr>
              <w:spacing w:after="0" w:line="240" w:lineRule="auto"/>
              <w:ind w:left="72" w:firstLine="812"/>
              <w:jc w:val="both"/>
              <w:rPr>
                <w:rFonts w:ascii="Times New Roman" w:hAnsi="Times New Roman"/>
                <w:sz w:val="18"/>
                <w:szCs w:val="18"/>
              </w:rPr>
            </w:pPr>
            <w:r w:rsidRPr="00916391">
              <w:rPr>
                <w:rFonts w:ascii="Times New Roman" w:hAnsi="Times New Roman"/>
                <w:sz w:val="18"/>
                <w:szCs w:val="18"/>
              </w:rPr>
              <w:t>2024 год</w:t>
            </w:r>
            <w:r w:rsidRPr="00916391">
              <w:rPr>
                <w:rFonts w:ascii="Times New Roman" w:hAnsi="Times New Roman"/>
                <w:sz w:val="18"/>
                <w:szCs w:val="18"/>
              </w:rPr>
              <w:tab/>
              <w:t>3439 тыс. руб.</w:t>
            </w:r>
          </w:p>
          <w:p w:rsidR="001903F0" w:rsidRPr="00916391" w:rsidRDefault="001903F0" w:rsidP="00916391">
            <w:pPr>
              <w:spacing w:after="0" w:line="240" w:lineRule="auto"/>
              <w:ind w:left="72" w:firstLine="812"/>
              <w:jc w:val="both"/>
              <w:rPr>
                <w:rFonts w:ascii="Times New Roman" w:hAnsi="Times New Roman"/>
                <w:sz w:val="18"/>
                <w:szCs w:val="18"/>
              </w:rPr>
            </w:pPr>
            <w:r w:rsidRPr="00916391">
              <w:rPr>
                <w:rFonts w:ascii="Times New Roman" w:hAnsi="Times New Roman"/>
                <w:sz w:val="18"/>
                <w:szCs w:val="18"/>
              </w:rPr>
              <w:t>2025 год     3439 тыс. руб.</w:t>
            </w:r>
          </w:p>
          <w:p w:rsidR="001903F0" w:rsidRPr="00916391" w:rsidRDefault="001903F0" w:rsidP="00916391">
            <w:pPr>
              <w:spacing w:after="0" w:line="240" w:lineRule="auto"/>
              <w:ind w:left="72"/>
              <w:jc w:val="both"/>
              <w:rPr>
                <w:rFonts w:ascii="Times New Roman" w:hAnsi="Times New Roman"/>
                <w:sz w:val="18"/>
                <w:szCs w:val="18"/>
              </w:rPr>
            </w:pPr>
            <w:r w:rsidRPr="00916391">
              <w:rPr>
                <w:rFonts w:ascii="Times New Roman" w:hAnsi="Times New Roman"/>
                <w:sz w:val="18"/>
                <w:szCs w:val="18"/>
              </w:rPr>
              <w:t>&lt;*&gt; - средства носят прогнозный характер</w:t>
            </w:r>
          </w:p>
          <w:p w:rsidR="001903F0" w:rsidRPr="00916391" w:rsidRDefault="001903F0" w:rsidP="00916391">
            <w:pPr>
              <w:spacing w:after="0" w:line="240" w:lineRule="auto"/>
              <w:ind w:left="72"/>
              <w:jc w:val="both"/>
              <w:rPr>
                <w:rFonts w:ascii="Times New Roman" w:hAnsi="Times New Roman"/>
                <w:sz w:val="18"/>
                <w:szCs w:val="18"/>
              </w:rPr>
            </w:pPr>
          </w:p>
        </w:tc>
      </w:tr>
    </w:tbl>
    <w:p w:rsidR="001903F0" w:rsidRPr="00916391" w:rsidRDefault="001903F0" w:rsidP="00916391">
      <w:pPr>
        <w:spacing w:after="0" w:line="240" w:lineRule="auto"/>
        <w:jc w:val="right"/>
        <w:rPr>
          <w:rFonts w:ascii="Times New Roman" w:hAnsi="Times New Roman"/>
          <w:sz w:val="18"/>
          <w:szCs w:val="18"/>
        </w:rPr>
      </w:pPr>
      <w:r w:rsidRPr="00916391">
        <w:rPr>
          <w:rFonts w:ascii="Times New Roman" w:hAnsi="Times New Roman"/>
          <w:sz w:val="18"/>
          <w:szCs w:val="18"/>
        </w:rPr>
        <w:t>»;</w:t>
      </w: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 xml:space="preserve"> 2) приложение 3 к Программе изложить в новой редакции согласно приложению к настоящему постановлению.</w:t>
      </w:r>
    </w:p>
    <w:p w:rsidR="001903F0" w:rsidRPr="00916391" w:rsidRDefault="001903F0" w:rsidP="00916391">
      <w:pPr>
        <w:spacing w:after="0" w:line="240" w:lineRule="auto"/>
        <w:jc w:val="both"/>
        <w:rPr>
          <w:rFonts w:ascii="Times New Roman" w:hAnsi="Times New Roman"/>
          <w:sz w:val="18"/>
          <w:szCs w:val="18"/>
        </w:rPr>
      </w:pP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 xml:space="preserve">        2. Настоящее постановление вступает в силу со дня официального опубликования в информационном бюллетене «Муниципальный вестник Притоболья» и размещения на официальном сайте Администрации Притобольного района в сети «Интернет».</w:t>
      </w: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 xml:space="preserve">        3.  Контроль  за выполнением настоящего постановления оставляю за собой.</w:t>
      </w:r>
    </w:p>
    <w:p w:rsidR="001903F0" w:rsidRPr="00916391" w:rsidRDefault="001903F0" w:rsidP="00916391">
      <w:pPr>
        <w:spacing w:after="0" w:line="240" w:lineRule="auto"/>
        <w:jc w:val="both"/>
        <w:rPr>
          <w:rFonts w:ascii="Times New Roman" w:hAnsi="Times New Roman"/>
          <w:sz w:val="18"/>
          <w:szCs w:val="18"/>
        </w:rPr>
      </w:pPr>
    </w:p>
    <w:p w:rsidR="001903F0" w:rsidRPr="00916391" w:rsidRDefault="001903F0" w:rsidP="00916391">
      <w:pPr>
        <w:spacing w:after="0" w:line="240" w:lineRule="auto"/>
        <w:jc w:val="both"/>
        <w:rPr>
          <w:rFonts w:ascii="Times New Roman" w:hAnsi="Times New Roman"/>
          <w:sz w:val="18"/>
          <w:szCs w:val="18"/>
        </w:rPr>
      </w:pPr>
      <w:r w:rsidRPr="00916391">
        <w:rPr>
          <w:rFonts w:ascii="Times New Roman" w:hAnsi="Times New Roman"/>
          <w:sz w:val="18"/>
          <w:szCs w:val="18"/>
        </w:rPr>
        <w:t>Глава Притобольного района</w:t>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r>
      <w:r w:rsidRPr="00916391">
        <w:rPr>
          <w:rFonts w:ascii="Times New Roman" w:hAnsi="Times New Roman"/>
          <w:sz w:val="18"/>
          <w:szCs w:val="18"/>
        </w:rPr>
        <w:tab/>
        <w:t>Л.В.Злыднева</w:t>
      </w:r>
    </w:p>
    <w:p w:rsidR="001903F0" w:rsidRPr="002A731B" w:rsidRDefault="001903F0" w:rsidP="002A731B">
      <w:pPr>
        <w:widowControl w:val="0"/>
        <w:spacing w:after="0" w:line="240" w:lineRule="auto"/>
        <w:rPr>
          <w:rFonts w:ascii="Times New Roman" w:eastAsia="Arial Unicode MS" w:hAnsi="Times New Roman"/>
          <w:color w:val="000000"/>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1903F0" w:rsidRPr="00617B9C" w:rsidTr="00D068DA">
        <w:trPr>
          <w:jc w:val="center"/>
        </w:trPr>
        <w:tc>
          <w:tcPr>
            <w:tcW w:w="1495" w:type="dxa"/>
            <w:tcBorders>
              <w:top w:val="single" w:sz="4" w:space="0" w:color="000000"/>
              <w:left w:val="single" w:sz="4" w:space="0" w:color="000000"/>
              <w:bottom w:val="single" w:sz="4" w:space="0" w:color="000000"/>
              <w:right w:val="nil"/>
            </w:tcBorders>
            <w:vAlign w:val="center"/>
          </w:tcPr>
          <w:p w:rsidR="001903F0" w:rsidRPr="00617B9C" w:rsidRDefault="001903F0" w:rsidP="00617B9C">
            <w:pPr>
              <w:widowControl w:val="0"/>
              <w:suppressAutoHyphens/>
              <w:spacing w:after="0"/>
              <w:ind w:right="-57"/>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Муниципальный</w:t>
            </w:r>
          </w:p>
          <w:p w:rsidR="001903F0" w:rsidRPr="00617B9C" w:rsidRDefault="001903F0" w:rsidP="00617B9C">
            <w:pPr>
              <w:widowControl w:val="0"/>
              <w:suppressAutoHyphens/>
              <w:spacing w:after="0"/>
              <w:ind w:right="8"/>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ВЕСТНИК</w:t>
            </w:r>
          </w:p>
          <w:p w:rsidR="001903F0" w:rsidRPr="00617B9C" w:rsidRDefault="001903F0" w:rsidP="00617B9C">
            <w:pPr>
              <w:widowControl w:val="0"/>
              <w:suppressAutoHyphens/>
              <w:spacing w:after="0"/>
              <w:ind w:right="8"/>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1903F0" w:rsidRPr="00617B9C" w:rsidRDefault="001903F0" w:rsidP="00617B9C">
            <w:pPr>
              <w:widowControl w:val="0"/>
              <w:suppressAutoHyphens/>
              <w:spacing w:after="0"/>
              <w:ind w:right="-166"/>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Издатель:</w:t>
            </w:r>
          </w:p>
          <w:p w:rsidR="001903F0" w:rsidRPr="00617B9C" w:rsidRDefault="001903F0" w:rsidP="00617B9C">
            <w:pPr>
              <w:widowControl w:val="0"/>
              <w:suppressAutoHyphens/>
              <w:spacing w:after="0"/>
              <w:ind w:right="-166"/>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Администрация Притобольного района</w:t>
            </w:r>
          </w:p>
          <w:p w:rsidR="001903F0" w:rsidRPr="00617B9C" w:rsidRDefault="001903F0" w:rsidP="00617B9C">
            <w:pPr>
              <w:widowControl w:val="0"/>
              <w:suppressAutoHyphens/>
              <w:spacing w:after="0"/>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Ответственный за выпуск:</w:t>
            </w:r>
          </w:p>
          <w:p w:rsidR="001903F0" w:rsidRPr="00617B9C" w:rsidRDefault="001903F0" w:rsidP="00617B9C">
            <w:pPr>
              <w:widowControl w:val="0"/>
              <w:suppressAutoHyphens/>
              <w:spacing w:after="0"/>
              <w:ind w:right="-57"/>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1903F0" w:rsidRPr="00617B9C" w:rsidRDefault="001903F0" w:rsidP="00617B9C">
            <w:pPr>
              <w:widowControl w:val="0"/>
              <w:tabs>
                <w:tab w:val="left" w:pos="1440"/>
              </w:tabs>
              <w:spacing w:after="0"/>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 xml:space="preserve">В «Муниципальный вестник Притоболья» вошли: </w:t>
            </w:r>
            <w:r w:rsidRPr="00617B9C">
              <w:rPr>
                <w:rFonts w:ascii="Times New Roman" w:eastAsia="Arial Unicode MS" w:hAnsi="Times New Roman"/>
                <w:color w:val="000000"/>
                <w:sz w:val="18"/>
                <w:szCs w:val="18"/>
              </w:rPr>
              <w:t>решение Притобольной районной Думы</w:t>
            </w:r>
            <w:r>
              <w:rPr>
                <w:rFonts w:ascii="Times New Roman" w:eastAsia="Arial Unicode MS" w:hAnsi="Times New Roman"/>
                <w:color w:val="000000"/>
                <w:sz w:val="18"/>
                <w:szCs w:val="18"/>
              </w:rPr>
              <w:t>, постановления Администрации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1903F0" w:rsidRPr="00617B9C" w:rsidRDefault="001903F0" w:rsidP="00617B9C">
            <w:pPr>
              <w:widowControl w:val="0"/>
              <w:suppressAutoHyphens/>
              <w:spacing w:after="0"/>
              <w:ind w:right="33"/>
              <w:jc w:val="center"/>
              <w:rPr>
                <w:rFonts w:ascii="Times New Roman" w:eastAsia="Arial Unicode MS" w:hAnsi="Times New Roman"/>
                <w:color w:val="000000"/>
                <w:sz w:val="18"/>
                <w:szCs w:val="18"/>
                <w:lang w:eastAsia="zh-CN"/>
              </w:rPr>
            </w:pPr>
            <w:r w:rsidRPr="00617B9C">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1903F0" w:rsidRPr="00617B9C" w:rsidRDefault="001903F0" w:rsidP="00617B9C">
            <w:pPr>
              <w:widowControl w:val="0"/>
              <w:suppressAutoHyphens/>
              <w:spacing w:after="0"/>
              <w:ind w:right="19"/>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Адрес:641400</w:t>
            </w:r>
          </w:p>
          <w:p w:rsidR="001903F0" w:rsidRPr="00617B9C" w:rsidRDefault="001903F0" w:rsidP="00617B9C">
            <w:pPr>
              <w:widowControl w:val="0"/>
              <w:suppressAutoHyphens/>
              <w:spacing w:after="0"/>
              <w:ind w:right="19"/>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Курганская обл.</w:t>
            </w:r>
          </w:p>
          <w:p w:rsidR="001903F0" w:rsidRPr="00617B9C" w:rsidRDefault="001903F0" w:rsidP="00617B9C">
            <w:pPr>
              <w:widowControl w:val="0"/>
              <w:suppressAutoHyphens/>
              <w:spacing w:after="0"/>
              <w:ind w:right="19"/>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с. Глядянское</w:t>
            </w:r>
          </w:p>
          <w:p w:rsidR="001903F0" w:rsidRPr="00617B9C" w:rsidRDefault="001903F0" w:rsidP="00617B9C">
            <w:pPr>
              <w:widowControl w:val="0"/>
              <w:suppressAutoHyphens/>
              <w:spacing w:after="0"/>
              <w:ind w:right="19"/>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 xml:space="preserve"> ул. Красноармейская,19</w:t>
            </w:r>
          </w:p>
          <w:p w:rsidR="001903F0" w:rsidRPr="00617B9C" w:rsidRDefault="001903F0" w:rsidP="00617B9C">
            <w:pPr>
              <w:widowControl w:val="0"/>
              <w:suppressAutoHyphens/>
              <w:spacing w:after="0"/>
              <w:ind w:right="19"/>
              <w:jc w:val="center"/>
              <w:rPr>
                <w:rFonts w:ascii="Times New Roman" w:eastAsia="Arial Unicode MS" w:hAnsi="Times New Roman"/>
                <w:color w:val="000000"/>
                <w:sz w:val="18"/>
                <w:szCs w:val="18"/>
                <w:lang w:eastAsia="zh-CN"/>
              </w:rPr>
            </w:pPr>
            <w:r w:rsidRPr="00617B9C">
              <w:rPr>
                <w:rFonts w:ascii="Times New Roman" w:eastAsia="Arial Unicode MS" w:hAnsi="Times New Roman"/>
                <w:color w:val="000000"/>
                <w:sz w:val="18"/>
                <w:szCs w:val="18"/>
                <w:lang w:eastAsia="zh-CN"/>
              </w:rPr>
              <w:t>Тел.42-89-86</w:t>
            </w:r>
          </w:p>
        </w:tc>
      </w:tr>
    </w:tbl>
    <w:p w:rsidR="001903F0" w:rsidRPr="00617B9C" w:rsidRDefault="001903F0" w:rsidP="00F01F45">
      <w:pPr>
        <w:spacing w:after="0" w:line="240" w:lineRule="auto"/>
        <w:rPr>
          <w:rFonts w:ascii="Times New Roman" w:hAnsi="Times New Roman"/>
          <w:sz w:val="18"/>
          <w:szCs w:val="18"/>
        </w:rPr>
      </w:pPr>
    </w:p>
    <w:sectPr w:rsidR="001903F0" w:rsidRPr="00617B9C" w:rsidSect="002A731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875"/>
    <w:multiLevelType w:val="hybridMultilevel"/>
    <w:tmpl w:val="A00464BC"/>
    <w:lvl w:ilvl="0" w:tplc="7370FCFE">
      <w:start w:val="1"/>
      <w:numFmt w:val="decimal"/>
      <w:lvlText w:val="%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E62CFE"/>
    <w:multiLevelType w:val="hybridMultilevel"/>
    <w:tmpl w:val="9F76EAD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550A43"/>
    <w:multiLevelType w:val="hybridMultilevel"/>
    <w:tmpl w:val="EEE2F5F6"/>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553483"/>
    <w:multiLevelType w:val="hybridMultilevel"/>
    <w:tmpl w:val="8B14F0CC"/>
    <w:lvl w:ilvl="0" w:tplc="5E66DB32">
      <w:start w:val="1"/>
      <w:numFmt w:val="decimal"/>
      <w:lvlText w:val="%1."/>
      <w:lvlJc w:val="left"/>
      <w:pPr>
        <w:ind w:left="780" w:hanging="360"/>
      </w:pPr>
      <w:rPr>
        <w:rFonts w:cs="Times New Roman"/>
        <w:sz w:val="24"/>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6">
    <w:nsid w:val="26985453"/>
    <w:multiLevelType w:val="hybridMultilevel"/>
    <w:tmpl w:val="60808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9001E49"/>
    <w:multiLevelType w:val="hybridMultilevel"/>
    <w:tmpl w:val="D076B820"/>
    <w:lvl w:ilvl="0" w:tplc="3FD653E4">
      <w:start w:val="3"/>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342115AF"/>
    <w:multiLevelType w:val="hybridMultilevel"/>
    <w:tmpl w:val="1F020AAC"/>
    <w:lvl w:ilvl="0" w:tplc="13D8A9F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34DA5501"/>
    <w:multiLevelType w:val="hybridMultilevel"/>
    <w:tmpl w:val="91A053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B91BF4"/>
    <w:multiLevelType w:val="hybridMultilevel"/>
    <w:tmpl w:val="CC72F048"/>
    <w:lvl w:ilvl="0" w:tplc="3FEC9C62">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7CB21D3"/>
    <w:multiLevelType w:val="hybridMultilevel"/>
    <w:tmpl w:val="D63C6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E87BFD"/>
    <w:multiLevelType w:val="hybridMultilevel"/>
    <w:tmpl w:val="2FB244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0A7AED"/>
    <w:multiLevelType w:val="hybridMultilevel"/>
    <w:tmpl w:val="70A256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A806122"/>
    <w:multiLevelType w:val="hybridMultilevel"/>
    <w:tmpl w:val="07C21ABC"/>
    <w:lvl w:ilvl="0" w:tplc="82125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CF77184"/>
    <w:multiLevelType w:val="hybridMultilevel"/>
    <w:tmpl w:val="D8F83C36"/>
    <w:lvl w:ilvl="0" w:tplc="48660414">
      <w:start w:val="1"/>
      <w:numFmt w:val="upperRoman"/>
      <w:lvlText w:val="%1."/>
      <w:lvlJc w:val="left"/>
      <w:pPr>
        <w:tabs>
          <w:tab w:val="num" w:pos="900"/>
        </w:tabs>
        <w:ind w:left="900" w:hanging="72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5B661768"/>
    <w:multiLevelType w:val="hybridMultilevel"/>
    <w:tmpl w:val="78F82D0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CFA7622"/>
    <w:multiLevelType w:val="hybridMultilevel"/>
    <w:tmpl w:val="5DF039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130059C"/>
    <w:multiLevelType w:val="hybridMultilevel"/>
    <w:tmpl w:val="91EEB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BE0EED"/>
    <w:multiLevelType w:val="hybridMultilevel"/>
    <w:tmpl w:val="8AB48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F35E00"/>
    <w:multiLevelType w:val="hybridMultilevel"/>
    <w:tmpl w:val="224899E8"/>
    <w:lvl w:ilvl="0" w:tplc="2E4685F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7D322D94"/>
    <w:multiLevelType w:val="hybridMultilevel"/>
    <w:tmpl w:val="5642A2E8"/>
    <w:lvl w:ilvl="0" w:tplc="71CC19E2">
      <w:start w:val="2"/>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E268D0"/>
    <w:multiLevelType w:val="hybridMultilevel"/>
    <w:tmpl w:val="37AE6424"/>
    <w:lvl w:ilvl="0" w:tplc="071E531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9"/>
  </w:num>
  <w:num w:numId="8">
    <w:abstractNumId w:val="6"/>
  </w:num>
  <w:num w:numId="9">
    <w:abstractNumId w:val="19"/>
  </w:num>
  <w:num w:numId="10">
    <w:abstractNumId w:val="11"/>
  </w:num>
  <w:num w:numId="11">
    <w:abstractNumId w:val="1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16"/>
  </w:num>
  <w:num w:numId="22">
    <w:abstractNumId w:val="22"/>
  </w:num>
  <w:num w:numId="23">
    <w:abstractNumId w:val="4"/>
  </w:num>
  <w:num w:numId="24">
    <w:abstractNumId w:val="21"/>
  </w:num>
  <w:num w:numId="25">
    <w:abstractNumId w:val="8"/>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F45"/>
    <w:rsid w:val="0005226B"/>
    <w:rsid w:val="0008793F"/>
    <w:rsid w:val="000E4A0C"/>
    <w:rsid w:val="001903F0"/>
    <w:rsid w:val="00202C57"/>
    <w:rsid w:val="002A731B"/>
    <w:rsid w:val="002F6E08"/>
    <w:rsid w:val="00305A76"/>
    <w:rsid w:val="004F6350"/>
    <w:rsid w:val="005719FC"/>
    <w:rsid w:val="005C7AE9"/>
    <w:rsid w:val="00617B9C"/>
    <w:rsid w:val="007037FF"/>
    <w:rsid w:val="00857381"/>
    <w:rsid w:val="00895E6C"/>
    <w:rsid w:val="008C47E8"/>
    <w:rsid w:val="00916391"/>
    <w:rsid w:val="009B3AB7"/>
    <w:rsid w:val="00A108AE"/>
    <w:rsid w:val="00A32C13"/>
    <w:rsid w:val="00AF643B"/>
    <w:rsid w:val="00B35C9F"/>
    <w:rsid w:val="00C31D7A"/>
    <w:rsid w:val="00D01D4F"/>
    <w:rsid w:val="00D068DA"/>
    <w:rsid w:val="00DB3EF7"/>
    <w:rsid w:val="00DD749B"/>
    <w:rsid w:val="00F01F4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7B9C"/>
    <w:pPr>
      <w:spacing w:after="200" w:line="276" w:lineRule="auto"/>
    </w:pPr>
  </w:style>
  <w:style w:type="paragraph" w:styleId="Heading1">
    <w:name w:val="heading 1"/>
    <w:basedOn w:val="Normal"/>
    <w:next w:val="Normal"/>
    <w:link w:val="Heading1Char"/>
    <w:uiPriority w:val="99"/>
    <w:qFormat/>
    <w:rsid w:val="00A108AE"/>
    <w:pPr>
      <w:keepNext/>
      <w:spacing w:after="0" w:line="240" w:lineRule="auto"/>
      <w:jc w:val="center"/>
      <w:outlineLvl w:val="0"/>
    </w:pPr>
    <w:rPr>
      <w:rFonts w:ascii="Times New Roman" w:eastAsia="Times New Roman" w:hAnsi="Times New Roman"/>
      <w:b/>
      <w:bCs/>
      <w:sz w:val="24"/>
      <w:szCs w:val="24"/>
    </w:rPr>
  </w:style>
  <w:style w:type="paragraph" w:styleId="Heading5">
    <w:name w:val="heading 5"/>
    <w:basedOn w:val="Normal"/>
    <w:link w:val="Heading5Char"/>
    <w:uiPriority w:val="99"/>
    <w:qFormat/>
    <w:rsid w:val="00A32C13"/>
    <w:pPr>
      <w:keepNext/>
      <w:spacing w:before="100" w:beforeAutospacing="1" w:after="119" w:line="240" w:lineRule="auto"/>
      <w:outlineLvl w:val="4"/>
    </w:pPr>
    <w:rPr>
      <w:rFonts w:ascii="Times New Roman" w:hAnsi="Times New Roman"/>
      <w:b/>
      <w:bCs/>
      <w:sz w:val="20"/>
      <w:szCs w:val="20"/>
    </w:rPr>
  </w:style>
  <w:style w:type="paragraph" w:styleId="Heading8">
    <w:name w:val="heading 8"/>
    <w:basedOn w:val="Normal"/>
    <w:next w:val="Normal"/>
    <w:link w:val="Heading8Char"/>
    <w:uiPriority w:val="99"/>
    <w:qFormat/>
    <w:rsid w:val="00A32C13"/>
    <w:pPr>
      <w:keepNext/>
      <w:spacing w:after="0" w:line="240" w:lineRule="auto"/>
      <w:jc w:val="center"/>
      <w:outlineLvl w:val="7"/>
    </w:pPr>
    <w:rPr>
      <w:rFonts w:ascii="Times New Roman" w:eastAsia="Times New Roman" w:hAnsi="Times New Roman"/>
      <w:b/>
      <w:bCs/>
      <w:sz w:val="24"/>
      <w:szCs w:val="20"/>
    </w:rPr>
  </w:style>
  <w:style w:type="paragraph" w:styleId="Heading9">
    <w:name w:val="heading 9"/>
    <w:basedOn w:val="Normal"/>
    <w:next w:val="Normal"/>
    <w:link w:val="Heading9Char"/>
    <w:uiPriority w:val="99"/>
    <w:qFormat/>
    <w:rsid w:val="00A32C13"/>
    <w:pPr>
      <w:keepNext/>
      <w:spacing w:after="0" w:line="240" w:lineRule="auto"/>
      <w:jc w:val="both"/>
      <w:outlineLvl w:val="8"/>
    </w:pPr>
    <w:rPr>
      <w:rFonts w:ascii="Times New Roman" w:eastAsia="Times New Roman" w:hAnsi="Times New Roman"/>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8AE"/>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A32C13"/>
    <w:rPr>
      <w:rFonts w:ascii="Times New Roman" w:eastAsia="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A32C13"/>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locked/>
    <w:rsid w:val="00A32C13"/>
    <w:rPr>
      <w:rFonts w:ascii="Times New Roman" w:hAnsi="Times New Roman" w:cs="Times New Roman"/>
      <w:b/>
      <w:bCs/>
      <w:sz w:val="20"/>
      <w:szCs w:val="20"/>
      <w:lang w:eastAsia="ru-RU"/>
    </w:rPr>
  </w:style>
  <w:style w:type="table" w:styleId="TableGrid">
    <w:name w:val="Table Grid"/>
    <w:basedOn w:val="TableNormal"/>
    <w:uiPriority w:val="99"/>
    <w:rsid w:val="000E4A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w:aliases w:val="Основной текст с отступом 31,Знак1 Знак Знак,Знак1 Знак"/>
    <w:basedOn w:val="Normal"/>
    <w:uiPriority w:val="99"/>
    <w:rsid w:val="00D068DA"/>
    <w:pPr>
      <w:widowControl w:val="0"/>
      <w:adjustRightInd w:val="0"/>
      <w:spacing w:after="160" w:line="240" w:lineRule="exact"/>
      <w:jc w:val="right"/>
    </w:pPr>
    <w:rPr>
      <w:rFonts w:ascii="Times New Roman" w:eastAsia="Times New Roman" w:hAnsi="Times New Roman"/>
      <w:sz w:val="20"/>
      <w:szCs w:val="20"/>
      <w:lang w:val="en-GB" w:eastAsia="en-US"/>
    </w:rPr>
  </w:style>
  <w:style w:type="table" w:customStyle="1" w:styleId="1">
    <w:name w:val="Сетка таблицы1"/>
    <w:uiPriority w:val="99"/>
    <w:rsid w:val="002A731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108A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6 Знак Знак Char,Знак6 Знак Char,ВерхКолонтитул Char"/>
    <w:link w:val="Header"/>
    <w:uiPriority w:val="99"/>
    <w:locked/>
    <w:rsid w:val="00A108AE"/>
    <w:rPr>
      <w:rFonts w:ascii="Arial" w:hAnsi="Arial"/>
    </w:rPr>
  </w:style>
  <w:style w:type="paragraph" w:styleId="Header">
    <w:name w:val="header"/>
    <w:aliases w:val="Знак6 Знак Знак,Знак6 Знак,ВерхКолонтитул"/>
    <w:basedOn w:val="Normal"/>
    <w:link w:val="HeaderChar2"/>
    <w:uiPriority w:val="99"/>
    <w:rsid w:val="00A108AE"/>
    <w:pPr>
      <w:widowControl w:val="0"/>
      <w:tabs>
        <w:tab w:val="center" w:pos="4677"/>
        <w:tab w:val="right" w:pos="9355"/>
      </w:tabs>
      <w:autoSpaceDE w:val="0"/>
      <w:spacing w:after="0" w:line="240" w:lineRule="auto"/>
    </w:pPr>
    <w:rPr>
      <w:rFonts w:ascii="Arial" w:hAnsi="Arial" w:cs="Arial"/>
      <w:sz w:val="20"/>
      <w:szCs w:val="20"/>
    </w:rPr>
  </w:style>
  <w:style w:type="character" w:customStyle="1" w:styleId="HeaderChar1">
    <w:name w:val="Header Char1"/>
    <w:aliases w:val="Знак6 Знак Знак Char1,Знак6 Знак Char1,ВерхКолонтитул Char1"/>
    <w:basedOn w:val="DefaultParagraphFont"/>
    <w:link w:val="Header"/>
    <w:uiPriority w:val="99"/>
    <w:semiHidden/>
    <w:rsid w:val="00E62914"/>
  </w:style>
  <w:style w:type="character" w:customStyle="1" w:styleId="HeaderChar2">
    <w:name w:val="Header Char2"/>
    <w:aliases w:val="Знак6 Знак Знак Char2,Знак6 Знак Char2,ВерхКолонтитул Char2"/>
    <w:basedOn w:val="DefaultParagraphFont"/>
    <w:link w:val="Header"/>
    <w:uiPriority w:val="99"/>
    <w:locked/>
    <w:rsid w:val="00A108AE"/>
    <w:rPr>
      <w:rFonts w:ascii="Calibri" w:eastAsia="Times New Roman" w:hAnsi="Calibri" w:cs="Times New Roman"/>
      <w:lang w:eastAsia="ru-RU"/>
    </w:rPr>
  </w:style>
  <w:style w:type="character" w:customStyle="1" w:styleId="FooterChar">
    <w:name w:val="Footer Char"/>
    <w:aliases w:val="Знак5 Знак Знак Char,Знак5 Знак Char"/>
    <w:link w:val="Footer"/>
    <w:uiPriority w:val="99"/>
    <w:locked/>
    <w:rsid w:val="00A108AE"/>
    <w:rPr>
      <w:sz w:val="24"/>
    </w:rPr>
  </w:style>
  <w:style w:type="paragraph" w:styleId="Footer">
    <w:name w:val="footer"/>
    <w:aliases w:val="Знак5 Знак Знак,Знак5 Знак"/>
    <w:basedOn w:val="Normal"/>
    <w:link w:val="FooterChar2"/>
    <w:uiPriority w:val="99"/>
    <w:rsid w:val="00A108AE"/>
    <w:pPr>
      <w:tabs>
        <w:tab w:val="center" w:pos="4677"/>
        <w:tab w:val="right" w:pos="9355"/>
      </w:tabs>
      <w:spacing w:after="0" w:line="240" w:lineRule="auto"/>
    </w:pPr>
    <w:rPr>
      <w:sz w:val="24"/>
      <w:szCs w:val="24"/>
    </w:rPr>
  </w:style>
  <w:style w:type="character" w:customStyle="1" w:styleId="FooterChar1">
    <w:name w:val="Footer Char1"/>
    <w:aliases w:val="Знак5 Знак Знак Char1,Знак5 Знак Char1"/>
    <w:basedOn w:val="DefaultParagraphFont"/>
    <w:link w:val="Footer"/>
    <w:uiPriority w:val="99"/>
    <w:semiHidden/>
    <w:rsid w:val="00E62914"/>
  </w:style>
  <w:style w:type="character" w:customStyle="1" w:styleId="FooterChar2">
    <w:name w:val="Footer Char2"/>
    <w:aliases w:val="Знак5 Знак Знак Char2,Знак5 Знак Char2"/>
    <w:basedOn w:val="DefaultParagraphFont"/>
    <w:link w:val="Footer"/>
    <w:uiPriority w:val="99"/>
    <w:locked/>
    <w:rsid w:val="00A108AE"/>
    <w:rPr>
      <w:rFonts w:ascii="Calibri" w:eastAsia="Times New Roman" w:hAnsi="Calibri" w:cs="Times New Roman"/>
      <w:lang w:eastAsia="ru-RU"/>
    </w:rPr>
  </w:style>
  <w:style w:type="character" w:customStyle="1" w:styleId="BodyTextIndent3Char">
    <w:name w:val="Body Text Indent 3 Char"/>
    <w:aliases w:val="Знак Char"/>
    <w:link w:val="BodyTextIndent3"/>
    <w:uiPriority w:val="99"/>
    <w:locked/>
    <w:rsid w:val="00A108AE"/>
    <w:rPr>
      <w:rFonts w:ascii="Arial" w:hAnsi="Arial"/>
      <w:color w:val="000000"/>
      <w:spacing w:val="6"/>
      <w:sz w:val="16"/>
    </w:rPr>
  </w:style>
  <w:style w:type="character" w:customStyle="1" w:styleId="a0">
    <w:name w:val="Вестник Знак"/>
    <w:link w:val="a1"/>
    <w:uiPriority w:val="99"/>
    <w:locked/>
    <w:rsid w:val="00A108AE"/>
    <w:rPr>
      <w:sz w:val="18"/>
    </w:rPr>
  </w:style>
  <w:style w:type="paragraph" w:customStyle="1" w:styleId="a1">
    <w:name w:val="Вестник"/>
    <w:basedOn w:val="Normal"/>
    <w:link w:val="a0"/>
    <w:uiPriority w:val="99"/>
    <w:rsid w:val="00A108AE"/>
    <w:pPr>
      <w:spacing w:after="0" w:line="240" w:lineRule="auto"/>
      <w:jc w:val="both"/>
    </w:pPr>
    <w:rPr>
      <w:sz w:val="18"/>
      <w:szCs w:val="18"/>
    </w:rPr>
  </w:style>
  <w:style w:type="character" w:styleId="Hyperlink">
    <w:name w:val="Hyperlink"/>
    <w:basedOn w:val="DefaultParagraphFont"/>
    <w:uiPriority w:val="99"/>
    <w:rsid w:val="00A108AE"/>
    <w:rPr>
      <w:rFonts w:cs="Times New Roman"/>
      <w:color w:val="0000FF"/>
      <w:u w:val="single"/>
    </w:rPr>
  </w:style>
  <w:style w:type="character" w:styleId="FollowedHyperlink">
    <w:name w:val="FollowedHyperlink"/>
    <w:basedOn w:val="DefaultParagraphFont"/>
    <w:uiPriority w:val="99"/>
    <w:rsid w:val="00A108AE"/>
    <w:rPr>
      <w:rFonts w:cs="Times New Roman"/>
      <w:color w:val="800080"/>
      <w:u w:val="single"/>
    </w:rPr>
  </w:style>
  <w:style w:type="paragraph" w:styleId="ListParagraph">
    <w:name w:val="List Paragraph"/>
    <w:basedOn w:val="Normal"/>
    <w:uiPriority w:val="99"/>
    <w:qFormat/>
    <w:rsid w:val="00A108AE"/>
    <w:pPr>
      <w:spacing w:after="0" w:line="240" w:lineRule="auto"/>
      <w:ind w:left="720"/>
      <w:contextualSpacing/>
    </w:pPr>
    <w:rPr>
      <w:rFonts w:ascii="Times New Roman" w:eastAsia="Times New Roman" w:hAnsi="Times New Roman"/>
      <w:sz w:val="24"/>
      <w:szCs w:val="24"/>
    </w:rPr>
  </w:style>
  <w:style w:type="paragraph" w:customStyle="1" w:styleId="ConsPlusNormal">
    <w:name w:val="ConsPlusNormal"/>
    <w:uiPriority w:val="99"/>
    <w:rsid w:val="00A108AE"/>
    <w:pPr>
      <w:widowControl w:val="0"/>
      <w:autoSpaceDE w:val="0"/>
      <w:autoSpaceDN w:val="0"/>
    </w:pPr>
    <w:rPr>
      <w:rFonts w:eastAsia="Times New Roman" w:cs="Calibri"/>
      <w:szCs w:val="20"/>
    </w:rPr>
  </w:style>
  <w:style w:type="paragraph" w:customStyle="1" w:styleId="ConsPlusTitle">
    <w:name w:val="ConsPlusTitle"/>
    <w:uiPriority w:val="99"/>
    <w:rsid w:val="00A108AE"/>
    <w:pPr>
      <w:widowControl w:val="0"/>
      <w:autoSpaceDE w:val="0"/>
      <w:autoSpaceDN w:val="0"/>
    </w:pPr>
    <w:rPr>
      <w:rFonts w:eastAsia="Times New Roman" w:cs="Calibri"/>
      <w:b/>
      <w:szCs w:val="20"/>
    </w:rPr>
  </w:style>
  <w:style w:type="paragraph" w:styleId="BalloonText">
    <w:name w:val="Balloon Text"/>
    <w:basedOn w:val="Normal"/>
    <w:link w:val="BalloonTextChar"/>
    <w:uiPriority w:val="99"/>
    <w:rsid w:val="00A108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A108AE"/>
    <w:rPr>
      <w:rFonts w:ascii="Tahoma" w:hAnsi="Tahoma" w:cs="Tahoma"/>
      <w:sz w:val="16"/>
      <w:szCs w:val="16"/>
      <w:lang w:eastAsia="ru-RU"/>
    </w:rPr>
  </w:style>
  <w:style w:type="paragraph" w:styleId="BodyTextIndent3">
    <w:name w:val="Body Text Indent 3"/>
    <w:aliases w:val="Знак1"/>
    <w:basedOn w:val="Normal"/>
    <w:link w:val="BodyTextIndent3Char2"/>
    <w:uiPriority w:val="99"/>
    <w:rsid w:val="00A108AE"/>
    <w:pPr>
      <w:spacing w:after="120" w:line="240" w:lineRule="auto"/>
      <w:ind w:left="283"/>
    </w:pPr>
    <w:rPr>
      <w:rFonts w:ascii="Arial" w:hAnsi="Arial" w:cs="Arial"/>
      <w:color w:val="000000"/>
      <w:spacing w:val="6"/>
      <w:sz w:val="16"/>
      <w:szCs w:val="16"/>
    </w:rPr>
  </w:style>
  <w:style w:type="character" w:customStyle="1" w:styleId="BodyTextIndent3Char1">
    <w:name w:val="Body Text Indent 3 Char1"/>
    <w:aliases w:val="Знак1 Char"/>
    <w:basedOn w:val="DefaultParagraphFont"/>
    <w:link w:val="BodyTextIndent3"/>
    <w:uiPriority w:val="99"/>
    <w:semiHidden/>
    <w:rsid w:val="00E62914"/>
    <w:rPr>
      <w:sz w:val="16"/>
      <w:szCs w:val="16"/>
    </w:rPr>
  </w:style>
  <w:style w:type="character" w:customStyle="1" w:styleId="BodyTextIndent3Char2">
    <w:name w:val="Body Text Indent 3 Char2"/>
    <w:aliases w:val="Знак1 Char1"/>
    <w:basedOn w:val="DefaultParagraphFont"/>
    <w:link w:val="BodyTextIndent3"/>
    <w:uiPriority w:val="99"/>
    <w:locked/>
    <w:rsid w:val="00A108AE"/>
    <w:rPr>
      <w:rFonts w:ascii="Calibri" w:eastAsia="Times New Roman" w:hAnsi="Calibri" w:cs="Times New Roman"/>
      <w:sz w:val="16"/>
      <w:szCs w:val="16"/>
      <w:lang w:eastAsia="ru-RU"/>
    </w:rPr>
  </w:style>
  <w:style w:type="character" w:customStyle="1" w:styleId="a2">
    <w:name w:val="Основной текст_"/>
    <w:basedOn w:val="DefaultParagraphFont"/>
    <w:link w:val="3"/>
    <w:uiPriority w:val="99"/>
    <w:locked/>
    <w:rsid w:val="00A108AE"/>
    <w:rPr>
      <w:rFonts w:ascii="Arial" w:eastAsia="Times New Roman" w:hAnsi="Arial" w:cs="Arial"/>
      <w:spacing w:val="-8"/>
      <w:sz w:val="26"/>
      <w:szCs w:val="26"/>
      <w:shd w:val="clear" w:color="auto" w:fill="FFFFFF"/>
    </w:rPr>
  </w:style>
  <w:style w:type="character" w:customStyle="1" w:styleId="10">
    <w:name w:val="Основной текст1"/>
    <w:basedOn w:val="a2"/>
    <w:uiPriority w:val="99"/>
    <w:rsid w:val="00A108AE"/>
    <w:rPr>
      <w:color w:val="000000"/>
      <w:w w:val="100"/>
      <w:position w:val="0"/>
      <w:lang w:val="ru-RU"/>
    </w:rPr>
  </w:style>
  <w:style w:type="paragraph" w:customStyle="1" w:styleId="3">
    <w:name w:val="Основной текст3"/>
    <w:basedOn w:val="Normal"/>
    <w:link w:val="a2"/>
    <w:uiPriority w:val="99"/>
    <w:rsid w:val="00A108AE"/>
    <w:pPr>
      <w:widowControl w:val="0"/>
      <w:shd w:val="clear" w:color="auto" w:fill="FFFFFF"/>
      <w:spacing w:before="600" w:after="0" w:line="298" w:lineRule="exact"/>
      <w:ind w:hanging="1720"/>
      <w:jc w:val="both"/>
    </w:pPr>
    <w:rPr>
      <w:rFonts w:ascii="Arial" w:hAnsi="Arial" w:cs="Arial"/>
      <w:spacing w:val="-8"/>
      <w:sz w:val="26"/>
      <w:szCs w:val="26"/>
      <w:lang w:eastAsia="en-US"/>
    </w:rPr>
  </w:style>
  <w:style w:type="paragraph" w:customStyle="1" w:styleId="ConsPlusCell">
    <w:name w:val="ConsPlusCell"/>
    <w:uiPriority w:val="99"/>
    <w:rsid w:val="00A108AE"/>
    <w:pPr>
      <w:autoSpaceDE w:val="0"/>
      <w:autoSpaceDN w:val="0"/>
      <w:adjustRightInd w:val="0"/>
    </w:pPr>
    <w:rPr>
      <w:rFonts w:ascii="Arial" w:eastAsia="Times New Roman" w:hAnsi="Arial" w:cs="Arial"/>
      <w:sz w:val="20"/>
      <w:szCs w:val="20"/>
    </w:rPr>
  </w:style>
  <w:style w:type="paragraph" w:styleId="NoSpacing">
    <w:name w:val="No Spacing"/>
    <w:uiPriority w:val="99"/>
    <w:qFormat/>
    <w:rsid w:val="00A108AE"/>
    <w:rPr>
      <w:rFonts w:ascii="Times New Roman" w:eastAsia="Times New Roman" w:hAnsi="Times New Roman"/>
      <w:sz w:val="24"/>
      <w:szCs w:val="24"/>
      <w:lang w:eastAsia="en-US"/>
    </w:rPr>
  </w:style>
  <w:style w:type="table" w:customStyle="1" w:styleId="30">
    <w:name w:val="Сетка таблицы3"/>
    <w:uiPriority w:val="99"/>
    <w:rsid w:val="008573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35C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35C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2C13"/>
    <w:pPr>
      <w:spacing w:before="100" w:beforeAutospacing="1" w:after="119" w:line="240" w:lineRule="auto"/>
    </w:pPr>
    <w:rPr>
      <w:rFonts w:ascii="Times New Roman" w:hAnsi="Times New Roman"/>
      <w:sz w:val="24"/>
      <w:szCs w:val="24"/>
    </w:rPr>
  </w:style>
  <w:style w:type="paragraph" w:customStyle="1" w:styleId="NoSpacing1">
    <w:name w:val="No Spacing1"/>
    <w:uiPriority w:val="99"/>
    <w:rsid w:val="00A32C13"/>
    <w:pPr>
      <w:widowControl w:val="0"/>
      <w:autoSpaceDE w:val="0"/>
      <w:autoSpaceDN w:val="0"/>
      <w:adjustRightInd w:val="0"/>
    </w:pPr>
    <w:rPr>
      <w:rFonts w:ascii="Arial" w:hAnsi="Arial" w:cs="Arial"/>
      <w:sz w:val="20"/>
      <w:szCs w:val="20"/>
    </w:rPr>
  </w:style>
  <w:style w:type="paragraph" w:customStyle="1" w:styleId="Standard">
    <w:name w:val="Standard"/>
    <w:uiPriority w:val="99"/>
    <w:rsid w:val="00A32C13"/>
    <w:pPr>
      <w:widowControl w:val="0"/>
      <w:suppressAutoHyphens/>
    </w:pPr>
    <w:rPr>
      <w:rFonts w:ascii="Times New Roman" w:eastAsia="SimSun" w:hAnsi="Times New Roman"/>
      <w:kern w:val="2"/>
      <w:sz w:val="24"/>
      <w:szCs w:val="24"/>
      <w:lang w:eastAsia="ar-SA"/>
    </w:rPr>
  </w:style>
  <w:style w:type="paragraph" w:customStyle="1" w:styleId="TableContents">
    <w:name w:val="Table Contents"/>
    <w:basedOn w:val="Standard"/>
    <w:uiPriority w:val="99"/>
    <w:rsid w:val="00A32C13"/>
  </w:style>
  <w:style w:type="paragraph" w:customStyle="1" w:styleId="Textbodyindent">
    <w:name w:val="Text body indent"/>
    <w:basedOn w:val="Standard"/>
    <w:uiPriority w:val="99"/>
    <w:rsid w:val="00A32C13"/>
  </w:style>
  <w:style w:type="table" w:customStyle="1" w:styleId="6">
    <w:name w:val="Сетка таблицы6"/>
    <w:uiPriority w:val="99"/>
    <w:rsid w:val="00A32C1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32C13"/>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uiPriority w:val="99"/>
    <w:qFormat/>
    <w:rsid w:val="00A32C1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locked/>
    <w:rsid w:val="00A32C13"/>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1737783">
      <w:marLeft w:val="0"/>
      <w:marRight w:val="0"/>
      <w:marTop w:val="0"/>
      <w:marBottom w:val="0"/>
      <w:divBdr>
        <w:top w:val="none" w:sz="0" w:space="0" w:color="auto"/>
        <w:left w:val="none" w:sz="0" w:space="0" w:color="auto"/>
        <w:bottom w:val="none" w:sz="0" w:space="0" w:color="auto"/>
        <w:right w:val="none" w:sz="0" w:space="0" w:color="auto"/>
      </w:divBdr>
    </w:div>
    <w:div w:id="321737784">
      <w:marLeft w:val="0"/>
      <w:marRight w:val="0"/>
      <w:marTop w:val="0"/>
      <w:marBottom w:val="0"/>
      <w:divBdr>
        <w:top w:val="none" w:sz="0" w:space="0" w:color="auto"/>
        <w:left w:val="none" w:sz="0" w:space="0" w:color="auto"/>
        <w:bottom w:val="none" w:sz="0" w:space="0" w:color="auto"/>
        <w:right w:val="none" w:sz="0" w:space="0" w:color="auto"/>
      </w:divBdr>
    </w:div>
    <w:div w:id="321737785">
      <w:marLeft w:val="0"/>
      <w:marRight w:val="0"/>
      <w:marTop w:val="0"/>
      <w:marBottom w:val="0"/>
      <w:divBdr>
        <w:top w:val="none" w:sz="0" w:space="0" w:color="auto"/>
        <w:left w:val="none" w:sz="0" w:space="0" w:color="auto"/>
        <w:bottom w:val="none" w:sz="0" w:space="0" w:color="auto"/>
        <w:right w:val="none" w:sz="0" w:space="0" w:color="auto"/>
      </w:divBdr>
    </w:div>
    <w:div w:id="321737786">
      <w:marLeft w:val="0"/>
      <w:marRight w:val="0"/>
      <w:marTop w:val="0"/>
      <w:marBottom w:val="0"/>
      <w:divBdr>
        <w:top w:val="none" w:sz="0" w:space="0" w:color="auto"/>
        <w:left w:val="none" w:sz="0" w:space="0" w:color="auto"/>
        <w:bottom w:val="none" w:sz="0" w:space="0" w:color="auto"/>
        <w:right w:val="none" w:sz="0" w:space="0" w:color="auto"/>
      </w:divBdr>
    </w:div>
    <w:div w:id="321737787">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21737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2B5786B9FBCEDF95D6C13D4725E90D4D3714807702BC7C4983C40C0D4A07F69AE8C03ECFD05461E624D5D59726A01CF3CEB421AE15BB2EA7CA13w8n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2B5786B9FBCEDF95D6C13D4725E90D4D3714807702BC7C4983C40C0D4A07F69AE8C03ECFD05461E025D5DA9726A01CF3CEB421AE15BB2EA7CA13w8nEI" TargetMode="External"/><Relationship Id="rId12" Type="http://schemas.openxmlformats.org/officeDocument/2006/relationships/hyperlink" Target="file:///C:\Users\OBOTD\Desktop\&#1059;&#1089;&#1090;&#1080;&#1085;&#1086;&#1074;&#1072;\&#1079;&#1072;&#1087;&#1088;&#1086;&#1089;&#1099;\&#1050;&#1086;&#1084;&#1080;&#1089;&#1089;&#1080;&#1103;%20&#1087;&#1086;%20&#1082;&#1086;&#1085;&#1092;&#1083;&#1080;&#1082;&#1090;&#1091;%20&#1080;&#1085;&#1090;&#1077;&#1088;&#1077;&#1089;&#1086;&#1074;\&#1055;&#1086;&#1083;&#1086;&#1078;&#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F7283CBD85B175AF30AA8D80A7B7BEE6A234A6A70255514E347D412A8030A4DFA6FEBA6D5CB2FCBDC99WBp8G" TargetMode="External"/><Relationship Id="rId11" Type="http://schemas.openxmlformats.org/officeDocument/2006/relationships/hyperlink" Target="file:///C:\Users\OBOTD\Desktop\&#1059;&#1089;&#1090;&#1080;&#1085;&#1086;&#1074;&#1072;\&#1079;&#1072;&#1087;&#1088;&#1086;&#1089;&#1099;\&#1050;&#1086;&#1084;&#1080;&#1089;&#1089;&#1080;&#1103;%20&#1087;&#1086;%20&#1082;&#1086;&#1085;&#1092;&#1083;&#1080;&#1082;&#1090;&#1091;%20&#1080;&#1085;&#1090;&#1077;&#1088;&#1077;&#1089;&#1086;&#1074;\&#1055;&#1086;&#1083;&#1086;&#1078;&#1077;&#1085;&#1080;&#1077;.doc" TargetMode="External"/><Relationship Id="rId5" Type="http://schemas.openxmlformats.org/officeDocument/2006/relationships/hyperlink" Target="consultantplus://offline/ref=C72E8FB7D73BA2DF466CCA8F5A6DE2AF932DD9781956F1A7DD83184FF9CFCF92134A5046n7oBD" TargetMode="External"/><Relationship Id="rId10" Type="http://schemas.openxmlformats.org/officeDocument/2006/relationships/hyperlink" Target="file:///C:\Users\OBOTD\Desktop\&#1059;&#1089;&#1090;&#1080;&#1085;&#1086;&#1074;&#1072;\&#1079;&#1072;&#1087;&#1088;&#1086;&#1089;&#1099;\&#1050;&#1086;&#1084;&#1080;&#1089;&#1089;&#1080;&#1103;%20&#1087;&#1086;%20&#1082;&#1086;&#1085;&#1092;&#1083;&#1080;&#1082;&#1090;&#1091;%20&#1080;&#1085;&#1090;&#1077;&#1088;&#1077;&#1089;&#1086;&#1074;\&#1055;&#1086;&#1083;&#1086;&#1078;&#1077;&#1085;&#1080;&#1077;.doc" TargetMode="External"/><Relationship Id="rId4" Type="http://schemas.openxmlformats.org/officeDocument/2006/relationships/webSettings" Target="webSettings.xml"/><Relationship Id="rId9" Type="http://schemas.openxmlformats.org/officeDocument/2006/relationships/hyperlink" Target="consultantplus://offline/ref=402B5786B9FBCEDF95D6C13D4725E90D4D3714807702BC7C4983C40C0D4A07F69AE8C03ECFD05461E024D3D99726A01CF3CEB421AE15BB2EA7CA13w8n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45</Pages>
  <Words>26374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12</cp:revision>
  <dcterms:created xsi:type="dcterms:W3CDTF">2022-10-07T10:53:00Z</dcterms:created>
  <dcterms:modified xsi:type="dcterms:W3CDTF">2022-11-07T11:10:00Z</dcterms:modified>
</cp:coreProperties>
</file>